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3718AB1" w14:textId="77777777" w:rsidR="007E0B1B" w:rsidRPr="007E0B1B" w:rsidRDefault="007E0B1B" w:rsidP="007E0B1B">
      <w:pPr>
        <w:spacing w:line="276" w:lineRule="auto"/>
        <w:ind w:right="-46"/>
        <w:jc w:val="both"/>
        <w:outlineLvl w:val="0"/>
        <w:rPr>
          <w:rFonts w:cs="Arial"/>
          <w:b/>
          <w:szCs w:val="20"/>
        </w:rPr>
      </w:pPr>
    </w:p>
    <w:p w14:paraId="25E27A80" w14:textId="77777777" w:rsidR="007E0B1B" w:rsidRPr="007E0B1B" w:rsidRDefault="007E0B1B" w:rsidP="007E0B1B">
      <w:pPr>
        <w:spacing w:line="276" w:lineRule="auto"/>
        <w:ind w:right="-46"/>
        <w:jc w:val="both"/>
        <w:rPr>
          <w:rFonts w:cs="Arial"/>
          <w:b/>
          <w:szCs w:val="20"/>
        </w:rPr>
      </w:pPr>
      <w:bookmarkStart w:id="0" w:name="_Hlk55907638"/>
      <w:r w:rsidRPr="007E0B1B">
        <w:rPr>
          <w:rFonts w:cs="Arial"/>
          <w:b/>
          <w:szCs w:val="20"/>
        </w:rPr>
        <w:t>MODERNA GALERIJA</w:t>
      </w:r>
    </w:p>
    <w:p w14:paraId="7C823DF0" w14:textId="77777777" w:rsidR="007E0B1B" w:rsidRPr="007E0B1B" w:rsidRDefault="007E0B1B" w:rsidP="007E0B1B">
      <w:pPr>
        <w:spacing w:line="276" w:lineRule="auto"/>
        <w:ind w:right="-46"/>
        <w:jc w:val="both"/>
        <w:rPr>
          <w:rFonts w:cs="Arial"/>
          <w:b/>
          <w:szCs w:val="20"/>
        </w:rPr>
      </w:pPr>
      <w:proofErr w:type="spellStart"/>
      <w:r w:rsidRPr="007E0B1B">
        <w:rPr>
          <w:rFonts w:cs="Arial"/>
          <w:b/>
          <w:szCs w:val="20"/>
        </w:rPr>
        <w:t>Windischerjeva</w:t>
      </w:r>
      <w:proofErr w:type="spellEnd"/>
      <w:r w:rsidRPr="007E0B1B">
        <w:rPr>
          <w:rFonts w:cs="Arial"/>
          <w:b/>
          <w:szCs w:val="20"/>
        </w:rPr>
        <w:t xml:space="preserve"> ulica 2, 1000 Ljubljana</w:t>
      </w:r>
    </w:p>
    <w:p w14:paraId="2B8F1E4B" w14:textId="77777777" w:rsidR="007E0B1B" w:rsidRPr="007E0B1B" w:rsidRDefault="007E0B1B" w:rsidP="007E0B1B">
      <w:pPr>
        <w:spacing w:line="276" w:lineRule="auto"/>
        <w:ind w:right="-46"/>
        <w:jc w:val="both"/>
        <w:rPr>
          <w:rFonts w:cs="Arial"/>
          <w:szCs w:val="20"/>
        </w:rPr>
      </w:pPr>
      <w:r w:rsidRPr="007E0B1B">
        <w:rPr>
          <w:rFonts w:cs="Arial"/>
          <w:szCs w:val="20"/>
        </w:rPr>
        <w:t>matična številka: 5055610000,</w:t>
      </w:r>
    </w:p>
    <w:p w14:paraId="2C89F1B3" w14:textId="77777777" w:rsidR="007E0B1B" w:rsidRPr="007E0B1B" w:rsidRDefault="007E0B1B" w:rsidP="007E0B1B">
      <w:pPr>
        <w:spacing w:line="276" w:lineRule="auto"/>
        <w:ind w:right="-46"/>
        <w:jc w:val="both"/>
        <w:rPr>
          <w:rFonts w:cs="Arial"/>
          <w:szCs w:val="20"/>
        </w:rPr>
      </w:pPr>
      <w:r w:rsidRPr="007E0B1B">
        <w:rPr>
          <w:rFonts w:cs="Arial"/>
          <w:szCs w:val="20"/>
        </w:rPr>
        <w:t>davčna številka: SI 77185161,</w:t>
      </w:r>
    </w:p>
    <w:p w14:paraId="430A1A52" w14:textId="77777777" w:rsidR="007E0B1B" w:rsidRPr="007E0B1B" w:rsidRDefault="007E0B1B" w:rsidP="007E0B1B">
      <w:pPr>
        <w:spacing w:line="276" w:lineRule="auto"/>
        <w:ind w:right="-46"/>
        <w:jc w:val="both"/>
        <w:rPr>
          <w:rFonts w:cs="Arial"/>
          <w:szCs w:val="20"/>
        </w:rPr>
      </w:pPr>
      <w:r w:rsidRPr="007E0B1B">
        <w:rPr>
          <w:rFonts w:cs="Arial"/>
          <w:szCs w:val="20"/>
        </w:rPr>
        <w:t xml:space="preserve">ki ga zastopa direktorica Martina Vovk </w:t>
      </w:r>
    </w:p>
    <w:p w14:paraId="75A0A1C3" w14:textId="77777777" w:rsidR="007E0B1B" w:rsidRPr="007E0B1B" w:rsidRDefault="007E0B1B" w:rsidP="007E0B1B">
      <w:pPr>
        <w:spacing w:line="276" w:lineRule="auto"/>
        <w:ind w:right="-46"/>
        <w:jc w:val="both"/>
        <w:rPr>
          <w:rFonts w:cs="Arial"/>
          <w:szCs w:val="20"/>
        </w:rPr>
      </w:pPr>
      <w:r w:rsidRPr="007E0B1B">
        <w:rPr>
          <w:rFonts w:cs="Arial"/>
          <w:szCs w:val="20"/>
        </w:rPr>
        <w:t>(v nadaljevanju tudi: »</w:t>
      </w:r>
      <w:r w:rsidRPr="007E0B1B">
        <w:rPr>
          <w:rFonts w:cs="Arial"/>
          <w:b/>
          <w:bCs/>
          <w:szCs w:val="20"/>
        </w:rPr>
        <w:t>naročnik</w:t>
      </w:r>
      <w:r w:rsidRPr="007E0B1B">
        <w:rPr>
          <w:rFonts w:cs="Arial"/>
          <w:szCs w:val="20"/>
        </w:rPr>
        <w:t>«)</w:t>
      </w:r>
    </w:p>
    <w:bookmarkEnd w:id="0"/>
    <w:p w14:paraId="2E6ABE36" w14:textId="77777777" w:rsidR="007E0B1B" w:rsidRPr="007E0B1B" w:rsidRDefault="007E0B1B" w:rsidP="007E0B1B">
      <w:pPr>
        <w:spacing w:line="276" w:lineRule="auto"/>
        <w:ind w:right="965"/>
        <w:jc w:val="both"/>
        <w:rPr>
          <w:rFonts w:cs="Arial"/>
          <w:b/>
          <w:szCs w:val="20"/>
        </w:rPr>
      </w:pPr>
    </w:p>
    <w:p w14:paraId="500FE792" w14:textId="77777777" w:rsidR="007E0B1B" w:rsidRPr="007E0B1B" w:rsidRDefault="007E0B1B" w:rsidP="007E0B1B">
      <w:pPr>
        <w:spacing w:line="276" w:lineRule="auto"/>
        <w:ind w:right="965"/>
        <w:jc w:val="both"/>
        <w:rPr>
          <w:rFonts w:cs="Arial"/>
          <w:szCs w:val="20"/>
        </w:rPr>
      </w:pPr>
    </w:p>
    <w:p w14:paraId="0D33B099" w14:textId="77777777" w:rsidR="007E0B1B" w:rsidRPr="007E0B1B" w:rsidRDefault="007E0B1B" w:rsidP="007E0B1B">
      <w:pPr>
        <w:spacing w:line="276" w:lineRule="auto"/>
        <w:ind w:right="965"/>
        <w:jc w:val="both"/>
        <w:rPr>
          <w:rFonts w:cs="Arial"/>
          <w:szCs w:val="20"/>
        </w:rPr>
      </w:pPr>
      <w:r w:rsidRPr="007E0B1B">
        <w:rPr>
          <w:rFonts w:cs="Arial"/>
          <w:szCs w:val="20"/>
        </w:rPr>
        <w:t>in</w:t>
      </w:r>
    </w:p>
    <w:p w14:paraId="130A87EB" w14:textId="77777777" w:rsidR="007E0B1B" w:rsidRPr="007E0B1B" w:rsidRDefault="007E0B1B" w:rsidP="007E0B1B">
      <w:pPr>
        <w:spacing w:line="276" w:lineRule="auto"/>
        <w:rPr>
          <w:rFonts w:cs="Arial"/>
          <w:b/>
          <w:szCs w:val="20"/>
        </w:rPr>
      </w:pPr>
    </w:p>
    <w:p w14:paraId="160D0DE7" w14:textId="77777777" w:rsidR="007E0B1B" w:rsidRPr="007E0B1B" w:rsidRDefault="007E0B1B" w:rsidP="007E0B1B">
      <w:pPr>
        <w:spacing w:line="276" w:lineRule="auto"/>
        <w:rPr>
          <w:rFonts w:cs="Arial"/>
          <w:b/>
          <w:szCs w:val="20"/>
        </w:rPr>
      </w:pPr>
    </w:p>
    <w:p w14:paraId="0DDB0DFE" w14:textId="77777777" w:rsidR="007E0B1B" w:rsidRPr="007E0B1B" w:rsidRDefault="007E0B1B" w:rsidP="007E0B1B">
      <w:pPr>
        <w:spacing w:line="276" w:lineRule="auto"/>
        <w:rPr>
          <w:rFonts w:cs="Arial"/>
          <w:b/>
          <w:szCs w:val="20"/>
        </w:rPr>
      </w:pPr>
    </w:p>
    <w:p w14:paraId="27B49028" w14:textId="77777777" w:rsidR="007E0B1B" w:rsidRPr="007E0B1B" w:rsidRDefault="007E0B1B" w:rsidP="007E0B1B">
      <w:pPr>
        <w:spacing w:line="276" w:lineRule="auto"/>
        <w:rPr>
          <w:rFonts w:cs="Arial"/>
          <w:b/>
          <w:szCs w:val="20"/>
        </w:rPr>
      </w:pPr>
      <w:r w:rsidRPr="007E0B1B">
        <w:rPr>
          <w:rFonts w:cs="Arial"/>
          <w:b/>
          <w:szCs w:val="20"/>
        </w:rPr>
        <w:t>………………………</w:t>
      </w:r>
    </w:p>
    <w:p w14:paraId="550B21ED" w14:textId="77777777" w:rsidR="007E0B1B" w:rsidRPr="007E0B1B" w:rsidRDefault="007E0B1B" w:rsidP="007E0B1B">
      <w:pPr>
        <w:spacing w:line="276" w:lineRule="auto"/>
        <w:rPr>
          <w:rFonts w:cs="Arial"/>
          <w:b/>
          <w:szCs w:val="20"/>
        </w:rPr>
      </w:pPr>
      <w:r w:rsidRPr="007E0B1B">
        <w:rPr>
          <w:rFonts w:cs="Arial"/>
          <w:b/>
          <w:szCs w:val="20"/>
        </w:rPr>
        <w:t>………………………</w:t>
      </w:r>
    </w:p>
    <w:p w14:paraId="2721614F" w14:textId="77777777" w:rsidR="007E0B1B" w:rsidRPr="007E0B1B" w:rsidRDefault="007E0B1B" w:rsidP="007E0B1B">
      <w:pPr>
        <w:spacing w:line="276" w:lineRule="auto"/>
        <w:rPr>
          <w:rFonts w:cs="Arial"/>
          <w:szCs w:val="20"/>
        </w:rPr>
      </w:pPr>
      <w:r w:rsidRPr="007E0B1B">
        <w:rPr>
          <w:rFonts w:cs="Arial"/>
          <w:szCs w:val="20"/>
        </w:rPr>
        <w:t xml:space="preserve">Matična številka: .........., </w:t>
      </w:r>
    </w:p>
    <w:p w14:paraId="469ECFDE" w14:textId="77777777" w:rsidR="007E0B1B" w:rsidRPr="007E0B1B" w:rsidRDefault="007E0B1B" w:rsidP="007E0B1B">
      <w:pPr>
        <w:spacing w:line="276" w:lineRule="auto"/>
        <w:rPr>
          <w:rFonts w:cs="Arial"/>
          <w:szCs w:val="20"/>
        </w:rPr>
      </w:pPr>
      <w:r w:rsidRPr="007E0B1B">
        <w:rPr>
          <w:rFonts w:cs="Arial"/>
          <w:szCs w:val="20"/>
        </w:rPr>
        <w:t xml:space="preserve">Davčna številka: ..........., </w:t>
      </w:r>
    </w:p>
    <w:p w14:paraId="55994C04" w14:textId="77777777" w:rsidR="007E0B1B" w:rsidRPr="007E0B1B" w:rsidRDefault="007E0B1B" w:rsidP="007E0B1B">
      <w:pPr>
        <w:spacing w:line="276" w:lineRule="auto"/>
        <w:rPr>
          <w:rFonts w:cs="Arial"/>
          <w:szCs w:val="20"/>
        </w:rPr>
      </w:pPr>
      <w:r w:rsidRPr="007E0B1B">
        <w:rPr>
          <w:rFonts w:cs="Arial"/>
          <w:szCs w:val="20"/>
        </w:rPr>
        <w:t>ki ga zastopa ..........</w:t>
      </w:r>
    </w:p>
    <w:p w14:paraId="75062385" w14:textId="77777777" w:rsidR="007E0B1B" w:rsidRPr="007E0B1B" w:rsidRDefault="007E0B1B" w:rsidP="007E0B1B">
      <w:pPr>
        <w:spacing w:line="276" w:lineRule="auto"/>
        <w:rPr>
          <w:rFonts w:cs="Arial"/>
          <w:szCs w:val="20"/>
        </w:rPr>
      </w:pPr>
      <w:r w:rsidRPr="007E0B1B">
        <w:rPr>
          <w:rFonts w:cs="Arial"/>
          <w:szCs w:val="20"/>
        </w:rPr>
        <w:t>(v nadaljevanju »</w:t>
      </w:r>
      <w:r w:rsidRPr="007E0B1B">
        <w:rPr>
          <w:rFonts w:cs="Arial"/>
          <w:b/>
          <w:szCs w:val="20"/>
        </w:rPr>
        <w:t>dobavitelj</w:t>
      </w:r>
      <w:r w:rsidRPr="007E0B1B">
        <w:rPr>
          <w:rFonts w:cs="Arial"/>
          <w:szCs w:val="20"/>
        </w:rPr>
        <w:t>«)</w:t>
      </w:r>
    </w:p>
    <w:p w14:paraId="078D9F01" w14:textId="77777777" w:rsidR="007E0B1B" w:rsidRPr="007E0B1B" w:rsidRDefault="007E0B1B" w:rsidP="007E0B1B">
      <w:pPr>
        <w:spacing w:line="276" w:lineRule="auto"/>
        <w:rPr>
          <w:rFonts w:cs="Arial"/>
          <w:b/>
          <w:szCs w:val="20"/>
        </w:rPr>
      </w:pPr>
    </w:p>
    <w:p w14:paraId="5F199C3D" w14:textId="77777777" w:rsidR="007E0B1B" w:rsidRPr="007E0B1B" w:rsidRDefault="007E0B1B" w:rsidP="007E0B1B">
      <w:pPr>
        <w:spacing w:line="276" w:lineRule="auto"/>
        <w:rPr>
          <w:rFonts w:cs="Arial"/>
          <w:b/>
          <w:szCs w:val="20"/>
        </w:rPr>
      </w:pPr>
    </w:p>
    <w:p w14:paraId="748BB6CF" w14:textId="77777777" w:rsidR="007E0B1B" w:rsidRPr="007E0B1B" w:rsidRDefault="007E0B1B" w:rsidP="007E0B1B">
      <w:pPr>
        <w:spacing w:line="276" w:lineRule="auto"/>
        <w:rPr>
          <w:rFonts w:cs="Arial"/>
          <w:b/>
          <w:szCs w:val="20"/>
        </w:rPr>
      </w:pPr>
    </w:p>
    <w:p w14:paraId="2EF11D8F" w14:textId="77777777" w:rsidR="007E0B1B" w:rsidRPr="007E0B1B" w:rsidRDefault="007E0B1B" w:rsidP="007E0B1B">
      <w:pPr>
        <w:spacing w:line="276" w:lineRule="auto"/>
        <w:rPr>
          <w:rFonts w:cs="Arial"/>
          <w:szCs w:val="20"/>
        </w:rPr>
      </w:pPr>
      <w:r w:rsidRPr="007E0B1B">
        <w:rPr>
          <w:rFonts w:cs="Arial"/>
          <w:szCs w:val="20"/>
        </w:rPr>
        <w:t>skleneta</w:t>
      </w:r>
    </w:p>
    <w:p w14:paraId="7307C240" w14:textId="77777777" w:rsidR="007E0B1B" w:rsidRPr="007E0B1B" w:rsidRDefault="007E0B1B" w:rsidP="007E0B1B">
      <w:pPr>
        <w:spacing w:line="276" w:lineRule="auto"/>
        <w:ind w:right="965"/>
        <w:jc w:val="both"/>
        <w:rPr>
          <w:rFonts w:cs="Arial"/>
          <w:szCs w:val="20"/>
        </w:rPr>
      </w:pPr>
    </w:p>
    <w:p w14:paraId="0BB40026" w14:textId="77777777" w:rsidR="007E0B1B" w:rsidRPr="007E0B1B" w:rsidRDefault="007E0B1B" w:rsidP="007E0B1B">
      <w:pPr>
        <w:spacing w:line="276" w:lineRule="auto"/>
        <w:ind w:right="965"/>
        <w:jc w:val="both"/>
        <w:rPr>
          <w:rFonts w:cs="Arial"/>
          <w:szCs w:val="20"/>
        </w:rPr>
      </w:pPr>
    </w:p>
    <w:p w14:paraId="13765EB1" w14:textId="77777777" w:rsidR="007E0B1B" w:rsidRPr="007E0B1B" w:rsidRDefault="007E0B1B" w:rsidP="007E0B1B">
      <w:pPr>
        <w:spacing w:line="276" w:lineRule="auto"/>
        <w:ind w:right="965"/>
        <w:jc w:val="both"/>
        <w:rPr>
          <w:rFonts w:cs="Arial"/>
          <w:szCs w:val="20"/>
        </w:rPr>
      </w:pPr>
    </w:p>
    <w:p w14:paraId="3F1B5836" w14:textId="77777777" w:rsidR="007E0B1B" w:rsidRPr="007E0B1B" w:rsidRDefault="007E0B1B" w:rsidP="007E0B1B">
      <w:pPr>
        <w:spacing w:line="276" w:lineRule="auto"/>
        <w:ind w:right="965"/>
        <w:jc w:val="both"/>
        <w:rPr>
          <w:rFonts w:cs="Arial"/>
          <w:b/>
          <w:bCs/>
          <w:sz w:val="24"/>
        </w:rPr>
      </w:pPr>
    </w:p>
    <w:p w14:paraId="1713D408" w14:textId="77777777" w:rsidR="007E0B1B" w:rsidRPr="007E0B1B" w:rsidRDefault="007E0B1B" w:rsidP="007E0B1B">
      <w:pPr>
        <w:pStyle w:val="NASLOV40ptGRAY"/>
        <w:spacing w:after="0" w:line="276" w:lineRule="auto"/>
        <w:jc w:val="center"/>
        <w:outlineLvl w:val="0"/>
        <w:rPr>
          <w:rFonts w:ascii="Arial" w:hAnsi="Arial" w:cs="Arial"/>
          <w:b/>
          <w:bCs/>
          <w:color w:val="auto"/>
          <w:sz w:val="24"/>
          <w:szCs w:val="24"/>
        </w:rPr>
      </w:pPr>
      <w:r w:rsidRPr="007E0B1B">
        <w:rPr>
          <w:rFonts w:ascii="Arial" w:hAnsi="Arial" w:cs="Arial"/>
          <w:b/>
          <w:bCs/>
          <w:color w:val="auto"/>
          <w:sz w:val="24"/>
          <w:szCs w:val="24"/>
        </w:rPr>
        <w:t>OKVIRNI SPORAZUMA</w:t>
      </w:r>
    </w:p>
    <w:p w14:paraId="6EB9E429" w14:textId="77777777" w:rsidR="007E0B1B" w:rsidRPr="007E0B1B" w:rsidRDefault="007E0B1B" w:rsidP="007E0B1B">
      <w:pPr>
        <w:pStyle w:val="NASLOV40ptGRAY"/>
        <w:spacing w:after="0" w:line="276" w:lineRule="auto"/>
        <w:jc w:val="center"/>
        <w:rPr>
          <w:rFonts w:ascii="Arial" w:hAnsi="Arial" w:cs="Arial"/>
          <w:b/>
          <w:bCs/>
          <w:color w:val="auto"/>
          <w:sz w:val="24"/>
          <w:szCs w:val="24"/>
        </w:rPr>
      </w:pPr>
      <w:r w:rsidRPr="007E0B1B">
        <w:rPr>
          <w:rFonts w:ascii="Arial" w:hAnsi="Arial" w:cs="Arial"/>
          <w:b/>
          <w:bCs/>
          <w:color w:val="auto"/>
          <w:sz w:val="24"/>
          <w:szCs w:val="24"/>
        </w:rPr>
        <w:t xml:space="preserve">za DOBAVO ELEKTRIČNE ENERGIJE </w:t>
      </w:r>
    </w:p>
    <w:p w14:paraId="6C72EE01" w14:textId="77777777" w:rsidR="007E0B1B" w:rsidRPr="007E0B1B" w:rsidRDefault="007E0B1B" w:rsidP="007E0B1B">
      <w:pPr>
        <w:pStyle w:val="NASLOV40ptGRAY"/>
        <w:spacing w:after="0" w:line="276" w:lineRule="auto"/>
        <w:jc w:val="center"/>
        <w:rPr>
          <w:rFonts w:ascii="Arial" w:hAnsi="Arial" w:cs="Arial"/>
          <w:b/>
          <w:bCs/>
          <w:color w:val="auto"/>
          <w:sz w:val="24"/>
          <w:szCs w:val="24"/>
        </w:rPr>
      </w:pPr>
      <w:r w:rsidRPr="007E0B1B">
        <w:rPr>
          <w:rFonts w:ascii="Arial" w:hAnsi="Arial" w:cs="Arial"/>
          <w:b/>
          <w:bCs/>
          <w:color w:val="auto"/>
          <w:sz w:val="24"/>
          <w:szCs w:val="24"/>
        </w:rPr>
        <w:t>V OBDOBJU OD 1. 1. 2025 DO 31. 12. 2026</w:t>
      </w:r>
    </w:p>
    <w:p w14:paraId="102198F9" w14:textId="77777777" w:rsidR="007E0B1B" w:rsidRPr="007E0B1B" w:rsidRDefault="007E0B1B" w:rsidP="007E0B1B">
      <w:pPr>
        <w:pStyle w:val="NASLOV40ptGRAY"/>
        <w:spacing w:after="0" w:line="276" w:lineRule="auto"/>
        <w:jc w:val="center"/>
        <w:rPr>
          <w:rFonts w:ascii="Arial" w:hAnsi="Arial" w:cs="Arial"/>
          <w:b/>
          <w:bCs/>
          <w:color w:val="008080"/>
          <w:sz w:val="20"/>
          <w:szCs w:val="20"/>
        </w:rPr>
      </w:pPr>
    </w:p>
    <w:p w14:paraId="73F63EA1" w14:textId="77777777" w:rsidR="007E0B1B" w:rsidRPr="007E0B1B" w:rsidRDefault="007E0B1B" w:rsidP="007E0B1B">
      <w:pPr>
        <w:spacing w:line="276" w:lineRule="auto"/>
        <w:rPr>
          <w:rFonts w:cs="Arial"/>
          <w:szCs w:val="20"/>
        </w:rPr>
      </w:pPr>
    </w:p>
    <w:p w14:paraId="48CD8CD7" w14:textId="77777777" w:rsidR="007E0B1B" w:rsidRPr="007E0B1B" w:rsidRDefault="007E0B1B" w:rsidP="007E0B1B">
      <w:pPr>
        <w:spacing w:line="276" w:lineRule="auto"/>
        <w:rPr>
          <w:rFonts w:cs="Arial"/>
          <w:szCs w:val="20"/>
        </w:rPr>
      </w:pPr>
    </w:p>
    <w:p w14:paraId="10A0F2BE" w14:textId="77777777" w:rsidR="007E0B1B" w:rsidRPr="007E0B1B" w:rsidRDefault="007E0B1B" w:rsidP="007E0B1B">
      <w:pPr>
        <w:spacing w:line="276" w:lineRule="auto"/>
        <w:rPr>
          <w:rFonts w:cs="Arial"/>
          <w:szCs w:val="20"/>
        </w:rPr>
      </w:pPr>
    </w:p>
    <w:p w14:paraId="098D2650" w14:textId="77777777" w:rsidR="007E0B1B" w:rsidRPr="007E0B1B" w:rsidRDefault="007E0B1B" w:rsidP="007E0B1B">
      <w:pPr>
        <w:spacing w:line="276" w:lineRule="auto"/>
        <w:rPr>
          <w:rFonts w:cs="Arial"/>
          <w:szCs w:val="20"/>
        </w:rPr>
      </w:pPr>
    </w:p>
    <w:p w14:paraId="070382E3" w14:textId="77777777" w:rsidR="007E0B1B" w:rsidRPr="007E0B1B" w:rsidRDefault="007E0B1B" w:rsidP="007E0B1B">
      <w:pPr>
        <w:spacing w:line="276" w:lineRule="auto"/>
        <w:rPr>
          <w:rFonts w:cs="Arial"/>
          <w:szCs w:val="20"/>
        </w:rPr>
      </w:pPr>
    </w:p>
    <w:p w14:paraId="2CC0FE4E" w14:textId="77777777" w:rsidR="007E0B1B" w:rsidRPr="007E0B1B" w:rsidRDefault="007E0B1B" w:rsidP="007E0B1B">
      <w:pPr>
        <w:spacing w:line="276" w:lineRule="auto"/>
        <w:rPr>
          <w:rFonts w:cs="Arial"/>
          <w:szCs w:val="20"/>
        </w:rPr>
      </w:pPr>
    </w:p>
    <w:p w14:paraId="02E8C6E3" w14:textId="77777777" w:rsidR="007E0B1B" w:rsidRPr="007E0B1B" w:rsidRDefault="007E0B1B" w:rsidP="007E0B1B">
      <w:pPr>
        <w:spacing w:line="276" w:lineRule="auto"/>
        <w:rPr>
          <w:rFonts w:cs="Arial"/>
          <w:szCs w:val="20"/>
        </w:rPr>
      </w:pPr>
    </w:p>
    <w:p w14:paraId="3722B00F" w14:textId="77777777" w:rsidR="007E0B1B" w:rsidRPr="007E0B1B" w:rsidRDefault="007E0B1B" w:rsidP="007E0B1B">
      <w:pPr>
        <w:spacing w:line="276" w:lineRule="auto"/>
        <w:rPr>
          <w:rFonts w:cs="Arial"/>
          <w:szCs w:val="20"/>
        </w:rPr>
      </w:pPr>
    </w:p>
    <w:p w14:paraId="48C8EEC4" w14:textId="77777777" w:rsidR="007E0B1B" w:rsidRPr="007E0B1B" w:rsidRDefault="007E0B1B" w:rsidP="007E0B1B">
      <w:pPr>
        <w:spacing w:line="276" w:lineRule="auto"/>
        <w:rPr>
          <w:rFonts w:cs="Arial"/>
          <w:szCs w:val="20"/>
        </w:rPr>
      </w:pPr>
    </w:p>
    <w:p w14:paraId="5F7CB256" w14:textId="77777777" w:rsidR="007E0B1B" w:rsidRPr="007E0B1B" w:rsidRDefault="007E0B1B" w:rsidP="007E0B1B">
      <w:pPr>
        <w:spacing w:line="276" w:lineRule="auto"/>
        <w:rPr>
          <w:rFonts w:cs="Arial"/>
          <w:szCs w:val="20"/>
        </w:rPr>
      </w:pPr>
    </w:p>
    <w:p w14:paraId="4DD284FA" w14:textId="77777777" w:rsidR="007E0B1B" w:rsidRPr="007E0B1B" w:rsidRDefault="007E0B1B" w:rsidP="007E0B1B">
      <w:pPr>
        <w:spacing w:line="276" w:lineRule="auto"/>
        <w:rPr>
          <w:rFonts w:cs="Arial"/>
          <w:szCs w:val="20"/>
        </w:rPr>
      </w:pPr>
    </w:p>
    <w:p w14:paraId="20444EB4" w14:textId="77777777" w:rsidR="007E0B1B" w:rsidRPr="007E0B1B" w:rsidRDefault="007E0B1B" w:rsidP="007E0B1B">
      <w:pPr>
        <w:spacing w:line="276" w:lineRule="auto"/>
        <w:rPr>
          <w:rFonts w:cs="Arial"/>
          <w:szCs w:val="20"/>
        </w:rPr>
      </w:pPr>
    </w:p>
    <w:p w14:paraId="778C07BC" w14:textId="77777777" w:rsidR="007E0B1B" w:rsidRPr="007E0B1B" w:rsidRDefault="007E0B1B" w:rsidP="007E0B1B">
      <w:pPr>
        <w:spacing w:line="276" w:lineRule="auto"/>
        <w:rPr>
          <w:rFonts w:cs="Arial"/>
          <w:szCs w:val="20"/>
        </w:rPr>
      </w:pPr>
    </w:p>
    <w:p w14:paraId="5211A7EA" w14:textId="77777777" w:rsidR="007E0B1B" w:rsidRPr="007E0B1B" w:rsidRDefault="007E0B1B" w:rsidP="007E0B1B">
      <w:pPr>
        <w:spacing w:line="276" w:lineRule="auto"/>
        <w:rPr>
          <w:rFonts w:cs="Arial"/>
          <w:szCs w:val="20"/>
        </w:rPr>
      </w:pPr>
    </w:p>
    <w:p w14:paraId="0A639626" w14:textId="77777777" w:rsidR="007E0B1B" w:rsidRPr="007E0B1B" w:rsidRDefault="007E0B1B" w:rsidP="007E0B1B">
      <w:pPr>
        <w:spacing w:line="276" w:lineRule="auto"/>
        <w:rPr>
          <w:rFonts w:cs="Arial"/>
          <w:szCs w:val="20"/>
        </w:rPr>
      </w:pPr>
    </w:p>
    <w:p w14:paraId="2983F6FD" w14:textId="77777777" w:rsidR="007E0B1B" w:rsidRPr="007E0B1B" w:rsidRDefault="007E0B1B" w:rsidP="007E0B1B">
      <w:pPr>
        <w:spacing w:line="276" w:lineRule="auto"/>
        <w:rPr>
          <w:rFonts w:cs="Arial"/>
          <w:b/>
          <w:szCs w:val="20"/>
        </w:rPr>
      </w:pPr>
      <w:r w:rsidRPr="007E0B1B">
        <w:rPr>
          <w:rFonts w:cs="Arial"/>
          <w:szCs w:val="20"/>
        </w:rPr>
        <w:br w:type="page"/>
      </w:r>
      <w:r w:rsidRPr="007E0B1B">
        <w:rPr>
          <w:rFonts w:cs="Arial"/>
          <w:b/>
          <w:szCs w:val="20"/>
        </w:rPr>
        <w:lastRenderedPageBreak/>
        <w:t>UVODNE DOLOČBE</w:t>
      </w:r>
    </w:p>
    <w:p w14:paraId="46A710D1" w14:textId="77777777" w:rsidR="007E0B1B" w:rsidRPr="007E0B1B" w:rsidRDefault="007E0B1B" w:rsidP="007E0B1B">
      <w:pPr>
        <w:spacing w:line="276" w:lineRule="auto"/>
        <w:rPr>
          <w:rFonts w:cs="Arial"/>
          <w:szCs w:val="20"/>
        </w:rPr>
      </w:pPr>
    </w:p>
    <w:p w14:paraId="123CF1A7"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470F5155" w14:textId="77777777" w:rsidR="007E0B1B" w:rsidRPr="007E0B1B" w:rsidRDefault="007E0B1B" w:rsidP="007E0B1B">
      <w:pPr>
        <w:spacing w:line="276" w:lineRule="auto"/>
        <w:jc w:val="center"/>
        <w:rPr>
          <w:rFonts w:cs="Arial"/>
          <w:szCs w:val="20"/>
        </w:rPr>
      </w:pPr>
      <w:r w:rsidRPr="007E0B1B">
        <w:rPr>
          <w:rFonts w:cs="Arial"/>
          <w:szCs w:val="20"/>
        </w:rPr>
        <w:t>(Uvodna določba)</w:t>
      </w:r>
    </w:p>
    <w:p w14:paraId="31B01687" w14:textId="77777777" w:rsidR="007E0B1B" w:rsidRPr="007E0B1B" w:rsidRDefault="007E0B1B" w:rsidP="007E0B1B">
      <w:pPr>
        <w:spacing w:line="276" w:lineRule="auto"/>
        <w:jc w:val="both"/>
        <w:rPr>
          <w:rFonts w:cs="Arial"/>
          <w:szCs w:val="20"/>
        </w:rPr>
      </w:pPr>
    </w:p>
    <w:p w14:paraId="4B5CFB0E" w14:textId="77777777" w:rsidR="007E0B1B" w:rsidRPr="007E0B1B" w:rsidRDefault="007E0B1B" w:rsidP="007E0B1B">
      <w:pPr>
        <w:spacing w:line="276" w:lineRule="auto"/>
        <w:jc w:val="both"/>
        <w:rPr>
          <w:rFonts w:cs="Arial"/>
          <w:szCs w:val="20"/>
        </w:rPr>
      </w:pPr>
      <w:r w:rsidRPr="007E0B1B">
        <w:rPr>
          <w:rFonts w:cs="Arial"/>
          <w:szCs w:val="20"/>
        </w:rPr>
        <w:t>Stranki okvirnega sporazuma ugotavljata, da je naročnik dne ......... pod zaporedno številko objave ......... na Portalu javnih naročil dne ......... objavil javno naročilo po odprtem postopku z naslovom »</w:t>
      </w:r>
      <w:r w:rsidRPr="007E0B1B">
        <w:rPr>
          <w:rFonts w:cs="Arial"/>
          <w:bCs/>
          <w:szCs w:val="20"/>
        </w:rPr>
        <w:t>Dobava električne energije v obdobju od 1. 1. 2025 do 31. 12. 2026</w:t>
      </w:r>
      <w:r w:rsidRPr="007E0B1B">
        <w:rPr>
          <w:rFonts w:cs="Arial"/>
          <w:szCs w:val="20"/>
        </w:rPr>
        <w:t xml:space="preserve">«, v okviru katerega je dobavitelj oddal dopustno ponudbo. Stranki okvirnega sporazuma na podlagi izvedenega javnega naročila in odločitve naročnika z dne ……. sklepata okvirni sporazum. </w:t>
      </w:r>
    </w:p>
    <w:p w14:paraId="491822E6" w14:textId="77777777" w:rsidR="007E0B1B" w:rsidRPr="007E0B1B" w:rsidRDefault="007E0B1B" w:rsidP="007E0B1B">
      <w:pPr>
        <w:spacing w:line="276" w:lineRule="auto"/>
        <w:jc w:val="both"/>
        <w:rPr>
          <w:rFonts w:cs="Arial"/>
          <w:szCs w:val="20"/>
        </w:rPr>
      </w:pPr>
    </w:p>
    <w:p w14:paraId="3DFFB117" w14:textId="77777777" w:rsidR="007E0B1B" w:rsidRPr="007E0B1B" w:rsidRDefault="007E0B1B" w:rsidP="007E0B1B">
      <w:pPr>
        <w:spacing w:line="276" w:lineRule="auto"/>
        <w:jc w:val="both"/>
        <w:rPr>
          <w:rFonts w:cs="Arial"/>
          <w:szCs w:val="20"/>
        </w:rPr>
      </w:pPr>
    </w:p>
    <w:p w14:paraId="1539898A" w14:textId="77777777" w:rsidR="007E0B1B" w:rsidRPr="007E0B1B" w:rsidRDefault="007E0B1B" w:rsidP="007E0B1B">
      <w:pPr>
        <w:widowControl/>
        <w:numPr>
          <w:ilvl w:val="0"/>
          <w:numId w:val="10"/>
        </w:numPr>
        <w:suppressAutoHyphens w:val="0"/>
        <w:spacing w:line="276" w:lineRule="auto"/>
        <w:rPr>
          <w:rFonts w:cs="Arial"/>
          <w:b/>
          <w:szCs w:val="20"/>
        </w:rPr>
      </w:pPr>
      <w:r w:rsidRPr="007E0B1B">
        <w:rPr>
          <w:rFonts w:cs="Arial"/>
          <w:b/>
          <w:szCs w:val="20"/>
        </w:rPr>
        <w:t>PREDMET OKVIRNEGA SPORAZUMA</w:t>
      </w:r>
    </w:p>
    <w:p w14:paraId="5B5E1FDD" w14:textId="77777777" w:rsidR="007E0B1B" w:rsidRPr="007E0B1B" w:rsidRDefault="007E0B1B" w:rsidP="007E0B1B">
      <w:pPr>
        <w:spacing w:line="276" w:lineRule="auto"/>
        <w:rPr>
          <w:rFonts w:cs="Arial"/>
          <w:szCs w:val="20"/>
        </w:rPr>
      </w:pPr>
    </w:p>
    <w:p w14:paraId="44F94BFC"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2AE4CF33" w14:textId="77777777" w:rsidR="007E0B1B" w:rsidRPr="007E0B1B" w:rsidRDefault="007E0B1B" w:rsidP="007E0B1B">
      <w:pPr>
        <w:spacing w:line="276" w:lineRule="auto"/>
        <w:jc w:val="center"/>
        <w:rPr>
          <w:rFonts w:cs="Arial"/>
          <w:szCs w:val="20"/>
        </w:rPr>
      </w:pPr>
      <w:r w:rsidRPr="007E0B1B">
        <w:rPr>
          <w:rFonts w:cs="Arial"/>
          <w:szCs w:val="20"/>
        </w:rPr>
        <w:t>(Predmet okvirnega sporazuma)</w:t>
      </w:r>
    </w:p>
    <w:p w14:paraId="26EDAA66" w14:textId="77777777" w:rsidR="007E0B1B" w:rsidRPr="007E0B1B" w:rsidRDefault="007E0B1B" w:rsidP="007E0B1B">
      <w:pPr>
        <w:spacing w:line="276" w:lineRule="auto"/>
        <w:jc w:val="both"/>
        <w:rPr>
          <w:rFonts w:cs="Arial"/>
          <w:szCs w:val="20"/>
        </w:rPr>
      </w:pPr>
    </w:p>
    <w:p w14:paraId="06AEE0DA" w14:textId="77777777" w:rsidR="007E0B1B" w:rsidRPr="007E0B1B" w:rsidRDefault="007E0B1B" w:rsidP="007E0B1B">
      <w:pPr>
        <w:spacing w:line="276" w:lineRule="auto"/>
        <w:jc w:val="both"/>
        <w:rPr>
          <w:rFonts w:cs="Arial"/>
          <w:szCs w:val="20"/>
        </w:rPr>
      </w:pPr>
      <w:r w:rsidRPr="007E0B1B">
        <w:rPr>
          <w:rFonts w:cs="Arial"/>
          <w:szCs w:val="20"/>
        </w:rPr>
        <w:t>Naročnik in dobavitelj sklepata ta okvirni sporazum za dobavo električne energije za potrebe Moderne galerije za naslednje objekte:</w:t>
      </w:r>
    </w:p>
    <w:p w14:paraId="7DF4BDD8" w14:textId="77777777" w:rsidR="007E0B1B" w:rsidRPr="007E0B1B" w:rsidRDefault="007E0B1B" w:rsidP="007E0B1B">
      <w:pPr>
        <w:widowControl/>
        <w:numPr>
          <w:ilvl w:val="0"/>
          <w:numId w:val="13"/>
        </w:numPr>
        <w:suppressAutoHyphens w:val="0"/>
        <w:spacing w:line="276" w:lineRule="auto"/>
        <w:jc w:val="both"/>
        <w:rPr>
          <w:rFonts w:cs="Arial"/>
          <w:szCs w:val="20"/>
        </w:rPr>
      </w:pPr>
      <w:r w:rsidRPr="007E0B1B">
        <w:rPr>
          <w:rFonts w:cs="Arial"/>
          <w:szCs w:val="20"/>
        </w:rPr>
        <w:t xml:space="preserve">Moderna galerija, </w:t>
      </w:r>
      <w:proofErr w:type="spellStart"/>
      <w:r w:rsidRPr="007E0B1B">
        <w:rPr>
          <w:rFonts w:cs="Arial"/>
          <w:szCs w:val="20"/>
        </w:rPr>
        <w:t>Windischerjeva</w:t>
      </w:r>
      <w:proofErr w:type="spellEnd"/>
      <w:r w:rsidRPr="007E0B1B">
        <w:rPr>
          <w:rFonts w:cs="Arial"/>
          <w:szCs w:val="20"/>
        </w:rPr>
        <w:t xml:space="preserve"> ulica 2,1000 Ljubljana; št. MM: 3-716</w:t>
      </w:r>
    </w:p>
    <w:p w14:paraId="3123FF94" w14:textId="77777777" w:rsidR="007E0B1B" w:rsidRPr="007E0B1B" w:rsidRDefault="007E0B1B" w:rsidP="007E0B1B">
      <w:pPr>
        <w:widowControl/>
        <w:numPr>
          <w:ilvl w:val="0"/>
          <w:numId w:val="13"/>
        </w:numPr>
        <w:suppressAutoHyphens w:val="0"/>
        <w:spacing w:line="276" w:lineRule="auto"/>
        <w:jc w:val="both"/>
        <w:rPr>
          <w:rFonts w:cs="Arial"/>
          <w:szCs w:val="20"/>
        </w:rPr>
      </w:pPr>
      <w:r w:rsidRPr="007E0B1B">
        <w:rPr>
          <w:rFonts w:cs="Arial"/>
          <w:szCs w:val="20"/>
        </w:rPr>
        <w:t>Muzej sodobne umetnosti Metelkova, Maistrova ulica 3, 1000 Ljubljana; št. MM: 3-401188.</w:t>
      </w:r>
    </w:p>
    <w:p w14:paraId="4D10B133" w14:textId="77777777" w:rsidR="007E0B1B" w:rsidRPr="007E0B1B" w:rsidRDefault="007E0B1B" w:rsidP="007E0B1B">
      <w:pPr>
        <w:spacing w:line="276" w:lineRule="auto"/>
        <w:jc w:val="both"/>
        <w:rPr>
          <w:rFonts w:cs="Arial"/>
          <w:szCs w:val="20"/>
        </w:rPr>
      </w:pPr>
    </w:p>
    <w:p w14:paraId="146AC29A" w14:textId="493A1505" w:rsidR="007E0B1B" w:rsidRPr="007E0B1B" w:rsidRDefault="007E0B1B" w:rsidP="007E0B1B">
      <w:pPr>
        <w:spacing w:line="276" w:lineRule="auto"/>
        <w:jc w:val="both"/>
        <w:rPr>
          <w:rFonts w:cs="Arial"/>
          <w:szCs w:val="20"/>
        </w:rPr>
      </w:pPr>
      <w:r w:rsidRPr="007E0B1B">
        <w:rPr>
          <w:rFonts w:cs="Arial"/>
          <w:szCs w:val="20"/>
        </w:rPr>
        <w:t>Pogodba se sklene za čas od 01.01.</w:t>
      </w:r>
      <w:r w:rsidRPr="00781123">
        <w:rPr>
          <w:rFonts w:cs="Arial"/>
          <w:color w:val="FF0000"/>
          <w:szCs w:val="20"/>
        </w:rPr>
        <w:t>202</w:t>
      </w:r>
      <w:r w:rsidR="00781123" w:rsidRPr="00781123">
        <w:rPr>
          <w:rFonts w:cs="Arial"/>
          <w:color w:val="FF0000"/>
          <w:szCs w:val="20"/>
        </w:rPr>
        <w:t>5</w:t>
      </w:r>
      <w:r w:rsidRPr="007E0B1B">
        <w:rPr>
          <w:rFonts w:cs="Arial"/>
          <w:szCs w:val="20"/>
        </w:rPr>
        <w:t>, oz. od dne, ko bo odobren prehod merilnih mest v bilančno skupino izbranega dobavitelja, do 31. 12. 2026.</w:t>
      </w:r>
    </w:p>
    <w:p w14:paraId="5EB855F3" w14:textId="77777777" w:rsidR="007E0B1B" w:rsidRPr="007E0B1B" w:rsidRDefault="007E0B1B" w:rsidP="007E0B1B">
      <w:pPr>
        <w:spacing w:line="276" w:lineRule="auto"/>
        <w:jc w:val="both"/>
        <w:rPr>
          <w:rFonts w:cs="Arial"/>
          <w:szCs w:val="20"/>
        </w:rPr>
      </w:pPr>
    </w:p>
    <w:p w14:paraId="60C63A78" w14:textId="77777777" w:rsidR="007E0B1B" w:rsidRPr="007E0B1B" w:rsidRDefault="007E0B1B" w:rsidP="007E0B1B">
      <w:pPr>
        <w:spacing w:line="276" w:lineRule="auto"/>
        <w:jc w:val="both"/>
        <w:rPr>
          <w:rFonts w:cs="Arial"/>
          <w:szCs w:val="20"/>
        </w:rPr>
      </w:pPr>
      <w:r w:rsidRPr="007E0B1B">
        <w:rPr>
          <w:rFonts w:cs="Arial"/>
          <w:szCs w:val="20"/>
        </w:rPr>
        <w:t xml:space="preserve">Predmet javnega naročila je neprekinjena dobava električne energije glede na dejanske potrebe naročnika. </w:t>
      </w:r>
    </w:p>
    <w:p w14:paraId="2FBDFCB7" w14:textId="77777777" w:rsidR="007E0B1B" w:rsidRPr="007E0B1B" w:rsidRDefault="007E0B1B" w:rsidP="007E0B1B">
      <w:pPr>
        <w:spacing w:line="276" w:lineRule="auto"/>
        <w:jc w:val="both"/>
        <w:rPr>
          <w:rFonts w:cs="Arial"/>
          <w:szCs w:val="20"/>
        </w:rPr>
      </w:pPr>
    </w:p>
    <w:p w14:paraId="2694BA45" w14:textId="77777777" w:rsidR="007E0B1B" w:rsidRPr="007E0B1B" w:rsidRDefault="007E0B1B" w:rsidP="007E0B1B">
      <w:pPr>
        <w:spacing w:line="276" w:lineRule="auto"/>
        <w:jc w:val="both"/>
        <w:rPr>
          <w:rFonts w:cs="Arial"/>
          <w:szCs w:val="20"/>
        </w:rPr>
      </w:pPr>
      <w:r w:rsidRPr="007E0B1B">
        <w:rPr>
          <w:rFonts w:cs="Arial"/>
          <w:szCs w:val="20"/>
        </w:rPr>
        <w:t>Naročnik s podpisom okvirnega sporazuma pooblašča dobavitelja, da v njegovem imenu in za njegov račun predloži pri Sistemskem operaterju distribucijskega omrežja (v nadaljevanju SODO) zahtevo za dostop do distribucijskega omrežja in za izvedbo postopka zamenjave bilančne podskupine. Pooblastilo velja tudi za dostop do merilnih podatkov naročnika.</w:t>
      </w:r>
    </w:p>
    <w:p w14:paraId="32BAAEFA" w14:textId="77777777" w:rsidR="007E0B1B" w:rsidRPr="007E0B1B" w:rsidRDefault="007E0B1B" w:rsidP="007E0B1B">
      <w:pPr>
        <w:spacing w:line="276" w:lineRule="auto"/>
        <w:jc w:val="both"/>
        <w:rPr>
          <w:rFonts w:cs="Arial"/>
          <w:szCs w:val="20"/>
        </w:rPr>
      </w:pPr>
    </w:p>
    <w:p w14:paraId="3ED7725B"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A4AD61D" w14:textId="77777777" w:rsidR="007E0B1B" w:rsidRPr="007E0B1B" w:rsidRDefault="007E0B1B" w:rsidP="007E0B1B">
      <w:pPr>
        <w:spacing w:line="276" w:lineRule="auto"/>
        <w:jc w:val="center"/>
        <w:rPr>
          <w:rFonts w:cs="Arial"/>
          <w:szCs w:val="20"/>
        </w:rPr>
      </w:pPr>
      <w:r w:rsidRPr="007E0B1B">
        <w:rPr>
          <w:rFonts w:cs="Arial"/>
          <w:szCs w:val="20"/>
        </w:rPr>
        <w:t>(Priloge)</w:t>
      </w:r>
    </w:p>
    <w:p w14:paraId="5404F432" w14:textId="77777777" w:rsidR="007E0B1B" w:rsidRPr="007E0B1B" w:rsidRDefault="007E0B1B" w:rsidP="007E0B1B">
      <w:pPr>
        <w:spacing w:line="276" w:lineRule="auto"/>
        <w:jc w:val="both"/>
        <w:rPr>
          <w:rFonts w:cs="Arial"/>
          <w:szCs w:val="20"/>
        </w:rPr>
      </w:pPr>
    </w:p>
    <w:p w14:paraId="5D18FDF3" w14:textId="77777777" w:rsidR="007E0B1B" w:rsidRPr="007E0B1B" w:rsidRDefault="007E0B1B" w:rsidP="007E0B1B">
      <w:pPr>
        <w:pStyle w:val="BodyText22"/>
        <w:spacing w:after="0" w:line="276" w:lineRule="auto"/>
        <w:ind w:left="0"/>
        <w:jc w:val="both"/>
        <w:rPr>
          <w:rFonts w:ascii="Arial" w:hAnsi="Arial" w:cs="Arial"/>
        </w:rPr>
      </w:pPr>
      <w:r w:rsidRPr="007E0B1B">
        <w:rPr>
          <w:rFonts w:ascii="Arial" w:hAnsi="Arial" w:cs="Arial"/>
        </w:rPr>
        <w:t>Dela iz drugega člena pogodbe se dobavitelj zaveže opraviti na osnovi tega sporazuma in ob upoštevanju naslednjih dokumentov:</w:t>
      </w:r>
    </w:p>
    <w:p w14:paraId="22D340AD" w14:textId="77777777" w:rsidR="007E0B1B" w:rsidRPr="007E0B1B" w:rsidRDefault="007E0B1B" w:rsidP="007E0B1B">
      <w:pPr>
        <w:pStyle w:val="BodyText22"/>
        <w:numPr>
          <w:ilvl w:val="0"/>
          <w:numId w:val="12"/>
        </w:numPr>
        <w:spacing w:after="0" w:line="276" w:lineRule="auto"/>
        <w:jc w:val="both"/>
        <w:rPr>
          <w:rFonts w:ascii="Arial" w:hAnsi="Arial" w:cs="Arial"/>
        </w:rPr>
      </w:pPr>
      <w:r w:rsidRPr="007E0B1B">
        <w:rPr>
          <w:rFonts w:ascii="Arial" w:hAnsi="Arial" w:cs="Arial"/>
        </w:rPr>
        <w:t xml:space="preserve">dokumentacija v zvezi z oddajo javnega naročila, </w:t>
      </w:r>
    </w:p>
    <w:p w14:paraId="1D64E7D2" w14:textId="77777777" w:rsidR="007E0B1B" w:rsidRPr="007E0B1B" w:rsidRDefault="007E0B1B" w:rsidP="007E0B1B">
      <w:pPr>
        <w:pStyle w:val="BodyText22"/>
        <w:numPr>
          <w:ilvl w:val="0"/>
          <w:numId w:val="12"/>
        </w:numPr>
        <w:spacing w:after="0" w:line="276" w:lineRule="auto"/>
        <w:jc w:val="both"/>
        <w:rPr>
          <w:rFonts w:ascii="Arial" w:hAnsi="Arial" w:cs="Arial"/>
        </w:rPr>
      </w:pPr>
      <w:r w:rsidRPr="007E0B1B">
        <w:rPr>
          <w:rFonts w:ascii="Arial" w:hAnsi="Arial" w:cs="Arial"/>
        </w:rPr>
        <w:t>ponudbena dokumentacija dobavitelja z dne …………….. (v nadaljnjem besedilu: ponudba),</w:t>
      </w:r>
    </w:p>
    <w:p w14:paraId="431E14E4" w14:textId="77777777" w:rsidR="007E0B1B" w:rsidRPr="007E0B1B" w:rsidRDefault="007E0B1B" w:rsidP="007E0B1B">
      <w:pPr>
        <w:pStyle w:val="BodyText22"/>
        <w:numPr>
          <w:ilvl w:val="0"/>
          <w:numId w:val="12"/>
        </w:numPr>
        <w:spacing w:after="0" w:line="276" w:lineRule="auto"/>
        <w:jc w:val="both"/>
        <w:rPr>
          <w:rFonts w:ascii="Arial" w:hAnsi="Arial" w:cs="Arial"/>
        </w:rPr>
      </w:pPr>
      <w:r w:rsidRPr="007E0B1B">
        <w:rPr>
          <w:rFonts w:ascii="Arial" w:hAnsi="Arial" w:cs="Arial"/>
        </w:rPr>
        <w:t>garancijski dokumenti dobavitelja.</w:t>
      </w:r>
    </w:p>
    <w:p w14:paraId="7414521B" w14:textId="77777777" w:rsidR="007E0B1B" w:rsidRPr="007E0B1B" w:rsidRDefault="007E0B1B" w:rsidP="007E0B1B">
      <w:pPr>
        <w:pStyle w:val="BodyText22"/>
        <w:spacing w:after="0" w:line="276" w:lineRule="auto"/>
        <w:ind w:left="0"/>
        <w:jc w:val="both"/>
        <w:rPr>
          <w:rFonts w:ascii="Arial" w:hAnsi="Arial" w:cs="Arial"/>
        </w:rPr>
      </w:pPr>
    </w:p>
    <w:p w14:paraId="4A9EC97F" w14:textId="77777777" w:rsidR="007E0B1B" w:rsidRPr="007E0B1B" w:rsidRDefault="007E0B1B" w:rsidP="007E0B1B">
      <w:pPr>
        <w:pStyle w:val="BodyText22"/>
        <w:spacing w:after="0" w:line="276" w:lineRule="auto"/>
        <w:ind w:left="0"/>
        <w:jc w:val="both"/>
        <w:rPr>
          <w:rFonts w:ascii="Arial" w:hAnsi="Arial" w:cs="Arial"/>
        </w:rPr>
      </w:pPr>
      <w:r w:rsidRPr="007E0B1B">
        <w:rPr>
          <w:rFonts w:ascii="Arial" w:hAnsi="Arial" w:cs="Arial"/>
        </w:rPr>
        <w:t>V prejšnjem odstavku navedeni dokumenti so priloga k tej pogodbi in se štejejo za njen sestavni del.</w:t>
      </w:r>
    </w:p>
    <w:p w14:paraId="48A4F85C" w14:textId="77777777" w:rsidR="007E0B1B" w:rsidRPr="007E0B1B" w:rsidRDefault="007E0B1B" w:rsidP="007E0B1B">
      <w:pPr>
        <w:pStyle w:val="BodyText22"/>
        <w:spacing w:after="0" w:line="276" w:lineRule="auto"/>
        <w:ind w:left="0"/>
        <w:jc w:val="both"/>
        <w:rPr>
          <w:rFonts w:ascii="Arial" w:hAnsi="Arial" w:cs="Arial"/>
        </w:rPr>
      </w:pPr>
    </w:p>
    <w:p w14:paraId="7BD8B87C" w14:textId="3A7C13B7" w:rsidR="007E0B1B" w:rsidRDefault="007E0B1B" w:rsidP="007E0B1B">
      <w:pPr>
        <w:spacing w:line="276" w:lineRule="auto"/>
        <w:jc w:val="both"/>
        <w:rPr>
          <w:rFonts w:cs="Arial"/>
          <w:szCs w:val="20"/>
        </w:rPr>
      </w:pPr>
    </w:p>
    <w:p w14:paraId="450D1857" w14:textId="226B98AD" w:rsidR="007E0B1B" w:rsidRDefault="007E0B1B" w:rsidP="007E0B1B">
      <w:pPr>
        <w:spacing w:line="276" w:lineRule="auto"/>
        <w:jc w:val="both"/>
        <w:rPr>
          <w:rFonts w:cs="Arial"/>
          <w:szCs w:val="20"/>
        </w:rPr>
      </w:pPr>
    </w:p>
    <w:p w14:paraId="14CCDAE0" w14:textId="11F5756E" w:rsidR="007E0B1B" w:rsidRDefault="007E0B1B" w:rsidP="007E0B1B">
      <w:pPr>
        <w:spacing w:line="276" w:lineRule="auto"/>
        <w:jc w:val="both"/>
        <w:rPr>
          <w:rFonts w:cs="Arial"/>
          <w:szCs w:val="20"/>
        </w:rPr>
      </w:pPr>
    </w:p>
    <w:p w14:paraId="10A6BD54" w14:textId="67B9F41D" w:rsidR="007E0B1B" w:rsidRDefault="007E0B1B" w:rsidP="007E0B1B">
      <w:pPr>
        <w:spacing w:line="276" w:lineRule="auto"/>
        <w:jc w:val="both"/>
        <w:rPr>
          <w:rFonts w:cs="Arial"/>
          <w:szCs w:val="20"/>
        </w:rPr>
      </w:pPr>
    </w:p>
    <w:p w14:paraId="63D6EA01" w14:textId="77777777" w:rsidR="007E0B1B" w:rsidRPr="007E0B1B" w:rsidRDefault="007E0B1B" w:rsidP="007E0B1B">
      <w:pPr>
        <w:spacing w:line="276" w:lineRule="auto"/>
        <w:jc w:val="both"/>
        <w:rPr>
          <w:rFonts w:cs="Arial"/>
          <w:szCs w:val="20"/>
        </w:rPr>
      </w:pPr>
    </w:p>
    <w:p w14:paraId="442A6FCC" w14:textId="77777777" w:rsidR="007E0B1B" w:rsidRPr="007E0B1B" w:rsidRDefault="007E0B1B" w:rsidP="007E0B1B">
      <w:pPr>
        <w:widowControl/>
        <w:numPr>
          <w:ilvl w:val="0"/>
          <w:numId w:val="10"/>
        </w:numPr>
        <w:suppressAutoHyphens w:val="0"/>
        <w:spacing w:line="276" w:lineRule="auto"/>
        <w:rPr>
          <w:rFonts w:cs="Arial"/>
          <w:b/>
          <w:szCs w:val="20"/>
        </w:rPr>
      </w:pPr>
      <w:r w:rsidRPr="007E0B1B">
        <w:rPr>
          <w:rFonts w:cs="Arial"/>
          <w:b/>
          <w:szCs w:val="20"/>
        </w:rPr>
        <w:lastRenderedPageBreak/>
        <w:t>VREDNOST OKVIRNEGA SPORAZUMA, CENA BLAGA IN NAČIN PLAČILA</w:t>
      </w:r>
    </w:p>
    <w:p w14:paraId="2B0FBD9A" w14:textId="77777777" w:rsidR="007E0B1B" w:rsidRPr="007E0B1B" w:rsidRDefault="007E0B1B" w:rsidP="007E0B1B">
      <w:pPr>
        <w:spacing w:line="276" w:lineRule="auto"/>
        <w:rPr>
          <w:rFonts w:cs="Arial"/>
          <w:b/>
          <w:szCs w:val="20"/>
        </w:rPr>
      </w:pPr>
    </w:p>
    <w:p w14:paraId="15E98448"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A846EA3" w14:textId="77777777" w:rsidR="007E0B1B" w:rsidRPr="007E0B1B" w:rsidRDefault="007E0B1B" w:rsidP="007E0B1B">
      <w:pPr>
        <w:spacing w:line="276" w:lineRule="auto"/>
        <w:jc w:val="center"/>
        <w:rPr>
          <w:rFonts w:cs="Arial"/>
          <w:szCs w:val="20"/>
        </w:rPr>
      </w:pPr>
      <w:r w:rsidRPr="007E0B1B">
        <w:rPr>
          <w:rFonts w:cs="Arial"/>
          <w:szCs w:val="20"/>
        </w:rPr>
        <w:t>(Okvirna vrednost okvirnega sporazuma)</w:t>
      </w:r>
    </w:p>
    <w:p w14:paraId="05952AB3" w14:textId="77777777" w:rsidR="007E0B1B" w:rsidRPr="007E0B1B" w:rsidRDefault="007E0B1B" w:rsidP="007E0B1B">
      <w:pPr>
        <w:spacing w:line="276" w:lineRule="auto"/>
        <w:jc w:val="center"/>
        <w:rPr>
          <w:rFonts w:cs="Arial"/>
          <w:szCs w:val="20"/>
        </w:rPr>
      </w:pPr>
    </w:p>
    <w:p w14:paraId="4693D371" w14:textId="77777777" w:rsidR="007E0B1B" w:rsidRPr="007E0B1B" w:rsidRDefault="007E0B1B" w:rsidP="007E0B1B">
      <w:pPr>
        <w:spacing w:line="276" w:lineRule="auto"/>
        <w:jc w:val="both"/>
        <w:rPr>
          <w:rFonts w:cs="Arial"/>
          <w:szCs w:val="20"/>
        </w:rPr>
      </w:pPr>
      <w:r w:rsidRPr="007E0B1B">
        <w:rPr>
          <w:rFonts w:cs="Arial"/>
          <w:szCs w:val="20"/>
        </w:rPr>
        <w:t xml:space="preserve">Okvirna vrednost okvirnega sporazuma za obdobje od </w:t>
      </w:r>
      <w:r w:rsidRPr="007E0B1B">
        <w:rPr>
          <w:rFonts w:cs="Arial"/>
          <w:bCs/>
          <w:szCs w:val="20"/>
        </w:rPr>
        <w:t>1. 1. 2025 do 31. 12. 2026</w:t>
      </w:r>
      <w:r w:rsidRPr="007E0B1B">
        <w:rPr>
          <w:rFonts w:cs="Arial"/>
          <w:szCs w:val="20"/>
        </w:rPr>
        <w:t>, določena na podlagi ocenjenih količin in cen na enoto iz ponudbenega predračuna dobavitelja znaša:</w:t>
      </w:r>
    </w:p>
    <w:p w14:paraId="30237BA8" w14:textId="77777777" w:rsidR="007E0B1B" w:rsidRPr="007E0B1B" w:rsidRDefault="007E0B1B" w:rsidP="007E0B1B">
      <w:pPr>
        <w:spacing w:line="276" w:lineRule="auto"/>
        <w:jc w:val="both"/>
        <w:rPr>
          <w:rFonts w:cs="Arial"/>
          <w:szCs w:val="20"/>
        </w:rPr>
      </w:pPr>
    </w:p>
    <w:p w14:paraId="5C4B9B32" w14:textId="77777777" w:rsidR="007E0B1B" w:rsidRPr="007E0B1B" w:rsidRDefault="007E0B1B" w:rsidP="007E0B1B">
      <w:pPr>
        <w:spacing w:line="276" w:lineRule="auto"/>
        <w:ind w:left="1416"/>
        <w:jc w:val="both"/>
        <w:rPr>
          <w:rFonts w:cs="Arial"/>
          <w:szCs w:val="20"/>
        </w:rPr>
      </w:pPr>
      <w:r w:rsidRPr="007E0B1B">
        <w:rPr>
          <w:rFonts w:cs="Arial"/>
          <w:szCs w:val="20"/>
        </w:rPr>
        <w:t xml:space="preserve">Vrednost okvirnega sporazuma: </w:t>
      </w:r>
      <w:r w:rsidRPr="007E0B1B">
        <w:rPr>
          <w:rFonts w:cs="Arial"/>
          <w:szCs w:val="20"/>
        </w:rPr>
        <w:tab/>
      </w:r>
      <w:r w:rsidRPr="007E0B1B">
        <w:rPr>
          <w:rFonts w:cs="Arial"/>
          <w:szCs w:val="20"/>
        </w:rPr>
        <w:tab/>
        <w:t>… EUR brez DDV</w:t>
      </w:r>
    </w:p>
    <w:p w14:paraId="5B8DABB9" w14:textId="77777777" w:rsidR="007E0B1B" w:rsidRPr="007E0B1B" w:rsidRDefault="007E0B1B" w:rsidP="007E0B1B">
      <w:pPr>
        <w:spacing w:line="276" w:lineRule="auto"/>
        <w:ind w:left="1416"/>
        <w:jc w:val="both"/>
        <w:rPr>
          <w:rFonts w:cs="Arial"/>
          <w:szCs w:val="20"/>
        </w:rPr>
      </w:pPr>
      <w:r w:rsidRPr="007E0B1B">
        <w:rPr>
          <w:rFonts w:cs="Arial"/>
          <w:szCs w:val="20"/>
        </w:rPr>
        <w:t>Vrednost DDV (22%):</w:t>
      </w:r>
      <w:r w:rsidRPr="007E0B1B">
        <w:rPr>
          <w:rFonts w:cs="Arial"/>
          <w:szCs w:val="20"/>
        </w:rPr>
        <w:tab/>
      </w:r>
      <w:r w:rsidRPr="007E0B1B">
        <w:rPr>
          <w:rFonts w:cs="Arial"/>
          <w:szCs w:val="20"/>
        </w:rPr>
        <w:tab/>
      </w:r>
      <w:r w:rsidRPr="007E0B1B">
        <w:rPr>
          <w:rFonts w:cs="Arial"/>
          <w:szCs w:val="20"/>
        </w:rPr>
        <w:tab/>
        <w:t xml:space="preserve"> </w:t>
      </w:r>
      <w:r w:rsidRPr="007E0B1B">
        <w:rPr>
          <w:rFonts w:cs="Arial"/>
          <w:szCs w:val="20"/>
        </w:rPr>
        <w:tab/>
        <w:t>… EUR</w:t>
      </w:r>
    </w:p>
    <w:p w14:paraId="6501BAE3" w14:textId="77777777" w:rsidR="007E0B1B" w:rsidRPr="007E0B1B" w:rsidRDefault="007E0B1B" w:rsidP="007E0B1B">
      <w:pPr>
        <w:spacing w:line="276" w:lineRule="auto"/>
        <w:ind w:left="1416"/>
        <w:jc w:val="both"/>
        <w:rPr>
          <w:rFonts w:cs="Arial"/>
          <w:szCs w:val="20"/>
        </w:rPr>
      </w:pPr>
      <w:r w:rsidRPr="007E0B1B">
        <w:rPr>
          <w:rFonts w:cs="Arial"/>
          <w:szCs w:val="20"/>
        </w:rPr>
        <w:t>Vrednost okvirnega sporazuma z DDV:</w:t>
      </w:r>
      <w:r w:rsidRPr="007E0B1B">
        <w:rPr>
          <w:rFonts w:cs="Arial"/>
          <w:szCs w:val="20"/>
        </w:rPr>
        <w:tab/>
        <w:t>… EUR</w:t>
      </w:r>
    </w:p>
    <w:p w14:paraId="0E6B78C6" w14:textId="77777777" w:rsidR="007E0B1B" w:rsidRPr="007E0B1B" w:rsidRDefault="007E0B1B" w:rsidP="007E0B1B">
      <w:pPr>
        <w:spacing w:line="276" w:lineRule="auto"/>
        <w:ind w:left="1416"/>
        <w:jc w:val="both"/>
        <w:rPr>
          <w:rFonts w:cs="Arial"/>
          <w:szCs w:val="20"/>
        </w:rPr>
      </w:pPr>
    </w:p>
    <w:p w14:paraId="4C050365" w14:textId="77777777" w:rsidR="007E0B1B" w:rsidRPr="007E0B1B" w:rsidRDefault="007E0B1B" w:rsidP="007E0B1B">
      <w:pPr>
        <w:spacing w:line="276" w:lineRule="auto"/>
        <w:ind w:left="1416"/>
        <w:jc w:val="both"/>
        <w:rPr>
          <w:rFonts w:cs="Arial"/>
          <w:szCs w:val="20"/>
        </w:rPr>
      </w:pPr>
      <w:r w:rsidRPr="007E0B1B">
        <w:rPr>
          <w:rFonts w:cs="Arial"/>
          <w:szCs w:val="20"/>
        </w:rPr>
        <w:t>Z besedilo vrednost okvirnega sporazuma z vključenim DDV skupaj: ………… EUR z DDV in …./100.</w:t>
      </w:r>
    </w:p>
    <w:p w14:paraId="77600DC2" w14:textId="77777777" w:rsidR="007E0B1B" w:rsidRPr="007E0B1B" w:rsidRDefault="007E0B1B" w:rsidP="007E0B1B">
      <w:pPr>
        <w:spacing w:line="276" w:lineRule="auto"/>
        <w:jc w:val="both"/>
        <w:rPr>
          <w:rFonts w:cs="Arial"/>
          <w:szCs w:val="20"/>
        </w:rPr>
      </w:pPr>
    </w:p>
    <w:p w14:paraId="3AFCC409" w14:textId="77777777" w:rsidR="007E0B1B" w:rsidRPr="007E0B1B" w:rsidRDefault="007E0B1B" w:rsidP="007E0B1B">
      <w:pPr>
        <w:spacing w:line="276" w:lineRule="auto"/>
        <w:jc w:val="both"/>
        <w:rPr>
          <w:rFonts w:cs="Arial"/>
          <w:szCs w:val="20"/>
        </w:rPr>
      </w:pPr>
      <w:r w:rsidRPr="007E0B1B">
        <w:rPr>
          <w:rFonts w:cs="Arial"/>
          <w:szCs w:val="20"/>
        </w:rPr>
        <w:t>Zgornja vrednost okvirnega sporazuma znaša dvakratnik okvirne skupne pogodbene vrednosti, kot je določena v prvem odstavku tega člena.</w:t>
      </w:r>
    </w:p>
    <w:p w14:paraId="0DF97127" w14:textId="77777777" w:rsidR="007E0B1B" w:rsidRPr="007E0B1B" w:rsidRDefault="007E0B1B" w:rsidP="007E0B1B">
      <w:pPr>
        <w:spacing w:line="276" w:lineRule="auto"/>
        <w:jc w:val="both"/>
        <w:rPr>
          <w:rFonts w:cs="Arial"/>
          <w:szCs w:val="20"/>
        </w:rPr>
      </w:pPr>
    </w:p>
    <w:p w14:paraId="35769D84"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22859B36" w14:textId="77777777" w:rsidR="007E0B1B" w:rsidRPr="007E0B1B" w:rsidRDefault="007E0B1B" w:rsidP="007E0B1B">
      <w:pPr>
        <w:spacing w:line="276" w:lineRule="auto"/>
        <w:jc w:val="center"/>
        <w:rPr>
          <w:rFonts w:cs="Arial"/>
          <w:szCs w:val="20"/>
        </w:rPr>
      </w:pPr>
      <w:r w:rsidRPr="007E0B1B">
        <w:rPr>
          <w:rFonts w:cs="Arial"/>
          <w:szCs w:val="20"/>
        </w:rPr>
        <w:t>(Pogodbeno dogovorjene cene)</w:t>
      </w:r>
    </w:p>
    <w:p w14:paraId="7AA01A51" w14:textId="77777777" w:rsidR="007E0B1B" w:rsidRPr="007E0B1B" w:rsidRDefault="007E0B1B" w:rsidP="007E0B1B">
      <w:pPr>
        <w:spacing w:line="276" w:lineRule="auto"/>
        <w:jc w:val="center"/>
        <w:rPr>
          <w:rFonts w:cs="Arial"/>
          <w:szCs w:val="20"/>
        </w:rPr>
      </w:pPr>
    </w:p>
    <w:p w14:paraId="6B1E7C00" w14:textId="77777777" w:rsidR="007E0B1B" w:rsidRPr="007E0B1B" w:rsidRDefault="007E0B1B" w:rsidP="007E0B1B">
      <w:pPr>
        <w:spacing w:line="276" w:lineRule="auto"/>
        <w:jc w:val="both"/>
        <w:rPr>
          <w:rFonts w:cs="Arial"/>
          <w:szCs w:val="20"/>
        </w:rPr>
      </w:pPr>
      <w:r w:rsidRPr="007E0B1B">
        <w:rPr>
          <w:rFonts w:cs="Arial"/>
          <w:szCs w:val="20"/>
        </w:rPr>
        <w:t>Dobavitelj bo prodal, naročnik pa kupil dejansko dobavljene količine električne energije po naslednjih cenah iz ponudbe stranke pogodbe:</w:t>
      </w:r>
    </w:p>
    <w:p w14:paraId="0B87FF78" w14:textId="77777777" w:rsidR="007E0B1B" w:rsidRPr="007E0B1B" w:rsidRDefault="007E0B1B" w:rsidP="007E0B1B">
      <w:pPr>
        <w:spacing w:line="276" w:lineRule="auto"/>
        <w:jc w:val="both"/>
        <w:rPr>
          <w:rFonts w:cs="Arial"/>
          <w:szCs w:val="20"/>
        </w:rPr>
      </w:pPr>
    </w:p>
    <w:tbl>
      <w:tblPr>
        <w:tblW w:w="8290" w:type="dxa"/>
        <w:jc w:val="center"/>
        <w:tblCellMar>
          <w:left w:w="70" w:type="dxa"/>
          <w:right w:w="70" w:type="dxa"/>
        </w:tblCellMar>
        <w:tblLook w:val="0000" w:firstRow="0" w:lastRow="0" w:firstColumn="0" w:lastColumn="0" w:noHBand="0" w:noVBand="0"/>
      </w:tblPr>
      <w:tblGrid>
        <w:gridCol w:w="3970"/>
        <w:gridCol w:w="4320"/>
      </w:tblGrid>
      <w:tr w:rsidR="007E0B1B" w:rsidRPr="007E0B1B" w14:paraId="15D3400A" w14:textId="77777777" w:rsidTr="002733F4">
        <w:trPr>
          <w:trHeight w:val="428"/>
          <w:jc w:val="center"/>
        </w:trPr>
        <w:tc>
          <w:tcPr>
            <w:tcW w:w="397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B604E9F" w14:textId="77777777" w:rsidR="007E0B1B" w:rsidRPr="007E0B1B" w:rsidRDefault="007E0B1B" w:rsidP="002733F4">
            <w:pPr>
              <w:rPr>
                <w:rFonts w:cs="Arial"/>
                <w:b/>
                <w:bCs/>
                <w:szCs w:val="20"/>
              </w:rPr>
            </w:pPr>
            <w:r w:rsidRPr="007E0B1B">
              <w:rPr>
                <w:rFonts w:cs="Arial"/>
                <w:b/>
                <w:bCs/>
                <w:szCs w:val="20"/>
              </w:rPr>
              <w:t xml:space="preserve">vrsta tarife </w:t>
            </w:r>
          </w:p>
        </w:tc>
        <w:tc>
          <w:tcPr>
            <w:tcW w:w="432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8B51429" w14:textId="77777777" w:rsidR="007E0B1B" w:rsidRPr="007E0B1B" w:rsidRDefault="007E0B1B" w:rsidP="002733F4">
            <w:pPr>
              <w:jc w:val="center"/>
              <w:rPr>
                <w:rFonts w:cs="Arial"/>
                <w:b/>
                <w:bCs/>
                <w:szCs w:val="20"/>
              </w:rPr>
            </w:pPr>
            <w:r w:rsidRPr="007E0B1B">
              <w:rPr>
                <w:rFonts w:cs="Arial"/>
                <w:b/>
                <w:bCs/>
                <w:szCs w:val="20"/>
              </w:rPr>
              <w:t>cena kWh v EUR brez DDV</w:t>
            </w:r>
          </w:p>
        </w:tc>
      </w:tr>
      <w:tr w:rsidR="007E0B1B" w:rsidRPr="007E0B1B" w14:paraId="29A921F9" w14:textId="77777777" w:rsidTr="002733F4">
        <w:trPr>
          <w:trHeight w:val="412"/>
          <w:jc w:val="center"/>
        </w:trPr>
        <w:tc>
          <w:tcPr>
            <w:tcW w:w="397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4C7C9F" w14:textId="77777777" w:rsidR="007E0B1B" w:rsidRPr="007E0B1B" w:rsidRDefault="007E0B1B" w:rsidP="002733F4">
            <w:pPr>
              <w:rPr>
                <w:rFonts w:cs="Arial"/>
                <w:szCs w:val="20"/>
              </w:rPr>
            </w:pPr>
            <w:r w:rsidRPr="007E0B1B">
              <w:rPr>
                <w:rFonts w:cs="Arial"/>
                <w:szCs w:val="20"/>
              </w:rPr>
              <w:t>velika tarifa (VT)</w:t>
            </w:r>
          </w:p>
        </w:tc>
        <w:tc>
          <w:tcPr>
            <w:tcW w:w="4320" w:type="dxa"/>
            <w:tcBorders>
              <w:top w:val="single" w:sz="4" w:space="0" w:color="auto"/>
              <w:left w:val="nil"/>
              <w:bottom w:val="single" w:sz="4" w:space="0" w:color="auto"/>
              <w:right w:val="single" w:sz="4" w:space="0" w:color="auto"/>
            </w:tcBorders>
            <w:shd w:val="clear" w:color="auto" w:fill="auto"/>
            <w:noWrap/>
            <w:vAlign w:val="bottom"/>
          </w:tcPr>
          <w:p w14:paraId="6555DA6B" w14:textId="77777777" w:rsidR="007E0B1B" w:rsidRPr="007E0B1B" w:rsidRDefault="007E0B1B" w:rsidP="002733F4">
            <w:pPr>
              <w:rPr>
                <w:rFonts w:cs="Arial"/>
                <w:szCs w:val="20"/>
              </w:rPr>
            </w:pPr>
          </w:p>
        </w:tc>
      </w:tr>
      <w:tr w:rsidR="007E0B1B" w:rsidRPr="007E0B1B" w14:paraId="206E470C" w14:textId="77777777" w:rsidTr="002733F4">
        <w:trPr>
          <w:trHeight w:val="352"/>
          <w:jc w:val="center"/>
        </w:trPr>
        <w:tc>
          <w:tcPr>
            <w:tcW w:w="397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88924E6" w14:textId="77777777" w:rsidR="007E0B1B" w:rsidRPr="007E0B1B" w:rsidRDefault="007E0B1B" w:rsidP="002733F4">
            <w:pPr>
              <w:rPr>
                <w:rFonts w:cs="Arial"/>
                <w:szCs w:val="20"/>
              </w:rPr>
            </w:pPr>
            <w:r w:rsidRPr="007E0B1B">
              <w:rPr>
                <w:rFonts w:cs="Arial"/>
                <w:szCs w:val="20"/>
              </w:rPr>
              <w:t xml:space="preserve">mala tarifa (MT) </w:t>
            </w:r>
          </w:p>
        </w:tc>
        <w:tc>
          <w:tcPr>
            <w:tcW w:w="4320" w:type="dxa"/>
            <w:tcBorders>
              <w:top w:val="nil"/>
              <w:left w:val="nil"/>
              <w:bottom w:val="single" w:sz="4" w:space="0" w:color="auto"/>
              <w:right w:val="single" w:sz="4" w:space="0" w:color="auto"/>
            </w:tcBorders>
            <w:shd w:val="clear" w:color="auto" w:fill="auto"/>
            <w:noWrap/>
            <w:vAlign w:val="bottom"/>
          </w:tcPr>
          <w:p w14:paraId="2059646C" w14:textId="77777777" w:rsidR="007E0B1B" w:rsidRPr="007E0B1B" w:rsidRDefault="007E0B1B" w:rsidP="002733F4">
            <w:pPr>
              <w:rPr>
                <w:rFonts w:cs="Arial"/>
                <w:szCs w:val="20"/>
              </w:rPr>
            </w:pPr>
          </w:p>
        </w:tc>
      </w:tr>
    </w:tbl>
    <w:p w14:paraId="41A85999" w14:textId="77777777" w:rsidR="007E0B1B" w:rsidRPr="007E0B1B" w:rsidRDefault="007E0B1B" w:rsidP="007E0B1B">
      <w:pPr>
        <w:spacing w:line="276" w:lineRule="auto"/>
        <w:jc w:val="both"/>
        <w:rPr>
          <w:rFonts w:cs="Arial"/>
          <w:szCs w:val="20"/>
        </w:rPr>
      </w:pPr>
    </w:p>
    <w:p w14:paraId="72820BEF" w14:textId="77777777" w:rsidR="007E0B1B" w:rsidRPr="007E0B1B" w:rsidRDefault="007E0B1B" w:rsidP="007E0B1B">
      <w:pPr>
        <w:spacing w:line="276" w:lineRule="auto"/>
        <w:jc w:val="both"/>
        <w:rPr>
          <w:rFonts w:cs="Arial"/>
          <w:szCs w:val="20"/>
        </w:rPr>
      </w:pPr>
      <w:r w:rsidRPr="007E0B1B">
        <w:rPr>
          <w:rFonts w:cs="Arial"/>
          <w:szCs w:val="20"/>
        </w:rPr>
        <w:t>Cene so fiksne za čas trajanja te pogodbe.</w:t>
      </w:r>
    </w:p>
    <w:p w14:paraId="0210C95D" w14:textId="77777777" w:rsidR="007E0B1B" w:rsidRPr="007E0B1B" w:rsidRDefault="007E0B1B" w:rsidP="007E0B1B">
      <w:pPr>
        <w:spacing w:line="276" w:lineRule="auto"/>
        <w:jc w:val="both"/>
        <w:rPr>
          <w:rFonts w:cs="Arial"/>
          <w:szCs w:val="20"/>
        </w:rPr>
      </w:pPr>
    </w:p>
    <w:p w14:paraId="590999E0" w14:textId="77777777" w:rsidR="007E0B1B" w:rsidRPr="007E0B1B" w:rsidRDefault="007E0B1B" w:rsidP="007E0B1B">
      <w:pPr>
        <w:spacing w:line="276" w:lineRule="auto"/>
        <w:jc w:val="both"/>
        <w:rPr>
          <w:rFonts w:cs="Arial"/>
          <w:szCs w:val="20"/>
        </w:rPr>
      </w:pPr>
      <w:r w:rsidRPr="007E0B1B">
        <w:rPr>
          <w:rFonts w:cs="Arial"/>
          <w:szCs w:val="20"/>
        </w:rPr>
        <w:t xml:space="preserve">Cena na enoto EE ne vključuje: </w:t>
      </w:r>
    </w:p>
    <w:p w14:paraId="6060FCD8"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davka na dodano vrednost (DDV), </w:t>
      </w:r>
    </w:p>
    <w:p w14:paraId="03D0CC7B"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omrežnine za prenos, </w:t>
      </w:r>
    </w:p>
    <w:p w14:paraId="7C412E45"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omrežnine za distribucijo,</w:t>
      </w:r>
    </w:p>
    <w:p w14:paraId="6B9917FB" w14:textId="77777777" w:rsidR="007E0B1B" w:rsidRPr="007E0B1B" w:rsidRDefault="007E0B1B" w:rsidP="007E0B1B">
      <w:pPr>
        <w:spacing w:line="276" w:lineRule="auto"/>
        <w:ind w:left="705" w:hanging="705"/>
        <w:jc w:val="both"/>
        <w:rPr>
          <w:rFonts w:cs="Arial"/>
          <w:szCs w:val="20"/>
        </w:rPr>
      </w:pPr>
      <w:r w:rsidRPr="007E0B1B">
        <w:rPr>
          <w:rFonts w:cs="Arial"/>
          <w:szCs w:val="20"/>
        </w:rPr>
        <w:t>-</w:t>
      </w:r>
      <w:r w:rsidRPr="007E0B1B">
        <w:rPr>
          <w:rFonts w:cs="Arial"/>
          <w:szCs w:val="20"/>
        </w:rPr>
        <w:tab/>
        <w:t>prispevka za zagotavljanje podpor proizvodnji električne energije v soproizvodnji z visokim izkoristkom in iz obnovljivih virov energije (OVE in SPTE),</w:t>
      </w:r>
    </w:p>
    <w:p w14:paraId="6B39EF64"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prispevka za energetsko učinkovitost (URE), </w:t>
      </w:r>
    </w:p>
    <w:p w14:paraId="28A1CF3C"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prispevka za delovanje operaterja trga,</w:t>
      </w:r>
    </w:p>
    <w:p w14:paraId="6297E6AB"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trošarine na električno energijo, </w:t>
      </w:r>
    </w:p>
    <w:p w14:paraId="78791EF6" w14:textId="77777777" w:rsidR="007E0B1B" w:rsidRPr="007E0B1B" w:rsidRDefault="007E0B1B" w:rsidP="007E0B1B">
      <w:pPr>
        <w:spacing w:line="276" w:lineRule="auto"/>
        <w:ind w:left="705" w:hanging="705"/>
        <w:jc w:val="both"/>
        <w:rPr>
          <w:rFonts w:cs="Arial"/>
          <w:szCs w:val="20"/>
        </w:rPr>
      </w:pPr>
      <w:r w:rsidRPr="007E0B1B">
        <w:rPr>
          <w:rFonts w:cs="Arial"/>
          <w:szCs w:val="20"/>
        </w:rPr>
        <w:t>-</w:t>
      </w:r>
      <w:r w:rsidRPr="007E0B1B">
        <w:rPr>
          <w:rFonts w:cs="Arial"/>
          <w:szCs w:val="20"/>
        </w:rPr>
        <w:tab/>
        <w:t>morebitnih drugih dodatkov, prispevkov, davkov, ki jih predpisuje pooblaščen državni organ in katere naročniku zaračunava v okviru svojih obveznosti dobavitelj ali pristojni sistemski operater elektroenergetskega omrežja.</w:t>
      </w:r>
    </w:p>
    <w:p w14:paraId="59A5B256" w14:textId="77777777" w:rsidR="007E0B1B" w:rsidRPr="007E0B1B" w:rsidRDefault="007E0B1B" w:rsidP="007E0B1B">
      <w:pPr>
        <w:spacing w:line="276" w:lineRule="auto"/>
        <w:jc w:val="both"/>
        <w:rPr>
          <w:rFonts w:cs="Arial"/>
          <w:szCs w:val="20"/>
        </w:rPr>
      </w:pPr>
    </w:p>
    <w:p w14:paraId="44B76788" w14:textId="77777777" w:rsidR="007E0B1B" w:rsidRPr="007E0B1B" w:rsidRDefault="007E0B1B" w:rsidP="007E0B1B">
      <w:pPr>
        <w:spacing w:line="276" w:lineRule="auto"/>
        <w:jc w:val="both"/>
        <w:rPr>
          <w:rFonts w:cs="Arial"/>
          <w:szCs w:val="20"/>
        </w:rPr>
      </w:pPr>
      <w:r w:rsidRPr="007E0B1B">
        <w:rPr>
          <w:rFonts w:cs="Arial"/>
          <w:szCs w:val="20"/>
        </w:rPr>
        <w:t xml:space="preserve">Navedene dajatve in davek dobavitelj obračunava na podlagi vsakokrat veljavnih aktov oz. z vsakokrat veljavno zakonodajo. V primeru spremembe davčnih predpisov v času trajanja tega okvirnega sporazuma, ki bi določali spremembo stopnje DDV se dobavitelju prizna razlika v ceni zaradi spremenjenega DDV. </w:t>
      </w:r>
      <w:r w:rsidRPr="007E0B1B">
        <w:rPr>
          <w:rFonts w:cs="Arial"/>
          <w:szCs w:val="20"/>
        </w:rPr>
        <w:lastRenderedPageBreak/>
        <w:t>Spremenjena davčna stopnja se v pogodbenem razmerju uporablja neposredno, brez vnovične sklenitve dodatka za ta namen.</w:t>
      </w:r>
    </w:p>
    <w:p w14:paraId="4B0BA186" w14:textId="77777777" w:rsidR="007E0B1B" w:rsidRPr="007E0B1B" w:rsidRDefault="007E0B1B" w:rsidP="007E0B1B">
      <w:pPr>
        <w:spacing w:line="276" w:lineRule="auto"/>
        <w:jc w:val="both"/>
        <w:rPr>
          <w:rFonts w:cs="Arial"/>
          <w:szCs w:val="20"/>
        </w:rPr>
      </w:pPr>
    </w:p>
    <w:p w14:paraId="184078B5" w14:textId="77777777" w:rsidR="007E0B1B" w:rsidRPr="007E0B1B" w:rsidRDefault="007E0B1B" w:rsidP="007E0B1B">
      <w:pPr>
        <w:spacing w:line="276" w:lineRule="auto"/>
        <w:jc w:val="both"/>
        <w:rPr>
          <w:rFonts w:cs="Arial"/>
          <w:szCs w:val="20"/>
        </w:rPr>
      </w:pPr>
      <w:r w:rsidRPr="007E0B1B">
        <w:rPr>
          <w:rFonts w:cs="Arial"/>
          <w:szCs w:val="20"/>
        </w:rPr>
        <w:t>V kolikor bi v času dobave elektrike po tem okvirnem sporazumu veljala regulirana cena, ki je nižja od ponudbene cene iz prvega odstavka tega člena, je dolžan dobavitelj dobavljati elektriko po regulirani ceni na način, kot bo določen z veljavnimi predpisi.</w:t>
      </w:r>
    </w:p>
    <w:p w14:paraId="7C638839" w14:textId="77777777" w:rsidR="007E0B1B" w:rsidRPr="007E0B1B" w:rsidRDefault="007E0B1B" w:rsidP="007E0B1B">
      <w:pPr>
        <w:spacing w:line="276" w:lineRule="auto"/>
        <w:jc w:val="both"/>
        <w:rPr>
          <w:rFonts w:cs="Arial"/>
          <w:szCs w:val="20"/>
        </w:rPr>
      </w:pPr>
    </w:p>
    <w:p w14:paraId="116DF60F"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428560F6" w14:textId="77777777" w:rsidR="007E0B1B" w:rsidRPr="007E0B1B" w:rsidRDefault="007E0B1B" w:rsidP="007E0B1B">
      <w:pPr>
        <w:spacing w:line="276" w:lineRule="auto"/>
        <w:jc w:val="center"/>
        <w:rPr>
          <w:rFonts w:cs="Arial"/>
          <w:szCs w:val="20"/>
        </w:rPr>
      </w:pPr>
      <w:r w:rsidRPr="007E0B1B">
        <w:rPr>
          <w:rFonts w:cs="Arial"/>
          <w:szCs w:val="20"/>
        </w:rPr>
        <w:t>(Obračun dobavljene električne energije)</w:t>
      </w:r>
    </w:p>
    <w:p w14:paraId="11E58A19" w14:textId="77777777" w:rsidR="007E0B1B" w:rsidRPr="007E0B1B" w:rsidRDefault="007E0B1B" w:rsidP="007E0B1B">
      <w:pPr>
        <w:spacing w:line="276" w:lineRule="auto"/>
        <w:jc w:val="both"/>
        <w:rPr>
          <w:rFonts w:cs="Arial"/>
          <w:szCs w:val="20"/>
        </w:rPr>
      </w:pPr>
    </w:p>
    <w:p w14:paraId="2DEF948F" w14:textId="77777777" w:rsidR="007E0B1B" w:rsidRPr="007E0B1B" w:rsidRDefault="007E0B1B" w:rsidP="007E0B1B">
      <w:pPr>
        <w:spacing w:line="276" w:lineRule="auto"/>
        <w:jc w:val="both"/>
        <w:rPr>
          <w:rFonts w:cs="Arial"/>
          <w:szCs w:val="20"/>
        </w:rPr>
      </w:pPr>
      <w:r w:rsidRPr="007E0B1B">
        <w:rPr>
          <w:rFonts w:cs="Arial"/>
          <w:szCs w:val="20"/>
        </w:rPr>
        <w:t>Obračun dobavljene električne energije se opravi na podlagi podatkov, registriranih na merilni napravi odjemnega mesta. Meritve prevzete električne energije se izvajajo v skladu z veljavno zakonodajo.</w:t>
      </w:r>
    </w:p>
    <w:p w14:paraId="5B23039F" w14:textId="77777777" w:rsidR="007E0B1B" w:rsidRPr="007E0B1B" w:rsidRDefault="007E0B1B" w:rsidP="007E0B1B">
      <w:pPr>
        <w:spacing w:line="276" w:lineRule="auto"/>
        <w:jc w:val="both"/>
        <w:rPr>
          <w:rFonts w:cs="Arial"/>
          <w:szCs w:val="20"/>
        </w:rPr>
      </w:pPr>
    </w:p>
    <w:p w14:paraId="694EC426" w14:textId="77777777" w:rsidR="007E0B1B" w:rsidRPr="007E0B1B" w:rsidRDefault="007E0B1B" w:rsidP="007E0B1B">
      <w:pPr>
        <w:spacing w:line="276" w:lineRule="auto"/>
        <w:jc w:val="both"/>
        <w:rPr>
          <w:rFonts w:cs="Arial"/>
          <w:szCs w:val="20"/>
        </w:rPr>
      </w:pPr>
      <w:r w:rsidRPr="007E0B1B">
        <w:rPr>
          <w:rFonts w:cs="Arial"/>
          <w:szCs w:val="20"/>
        </w:rPr>
        <w:t>Dobavitelj se zavezuje obračun sestaviti z navedbo vseh zakonsko zahtevanih podatkov in podatkov o številki merilnega oziroma odjemnega mesta, porabo po tarifnih časih in skupno ceno z in brez DDV.</w:t>
      </w:r>
    </w:p>
    <w:p w14:paraId="0DC7DA66" w14:textId="77777777" w:rsidR="007E0B1B" w:rsidRPr="007E0B1B" w:rsidRDefault="007E0B1B" w:rsidP="007E0B1B">
      <w:pPr>
        <w:spacing w:line="276" w:lineRule="auto"/>
        <w:jc w:val="both"/>
        <w:rPr>
          <w:rFonts w:cs="Arial"/>
          <w:szCs w:val="20"/>
        </w:rPr>
      </w:pPr>
    </w:p>
    <w:p w14:paraId="47122072" w14:textId="77777777" w:rsidR="007E0B1B" w:rsidRPr="007E0B1B" w:rsidRDefault="007E0B1B" w:rsidP="007E0B1B">
      <w:pPr>
        <w:spacing w:line="276" w:lineRule="auto"/>
        <w:jc w:val="both"/>
        <w:rPr>
          <w:rFonts w:cs="Arial"/>
          <w:szCs w:val="20"/>
        </w:rPr>
      </w:pPr>
      <w:r w:rsidRPr="007E0B1B">
        <w:rPr>
          <w:rFonts w:cs="Arial"/>
          <w:szCs w:val="20"/>
        </w:rPr>
        <w:t>Določanje in merjenje količin in izvajanje dobav se izvaja v skladu z veljavnimi sistemskimi obratovalnimi navodili, v kolikor ni v tem okvirnem sporazumu določeno drugače.</w:t>
      </w:r>
    </w:p>
    <w:p w14:paraId="1D738165" w14:textId="77777777" w:rsidR="007E0B1B" w:rsidRPr="007E0B1B" w:rsidRDefault="007E0B1B" w:rsidP="007E0B1B">
      <w:pPr>
        <w:spacing w:line="276" w:lineRule="auto"/>
        <w:jc w:val="both"/>
        <w:rPr>
          <w:rFonts w:cs="Arial"/>
          <w:szCs w:val="20"/>
        </w:rPr>
      </w:pPr>
    </w:p>
    <w:p w14:paraId="7337BA35" w14:textId="77777777" w:rsidR="007E0B1B" w:rsidRPr="007E0B1B" w:rsidRDefault="007E0B1B" w:rsidP="007E0B1B">
      <w:pPr>
        <w:spacing w:line="276" w:lineRule="auto"/>
        <w:jc w:val="both"/>
        <w:rPr>
          <w:rFonts w:cs="Arial"/>
          <w:szCs w:val="20"/>
        </w:rPr>
      </w:pPr>
      <w:r w:rsidRPr="007E0B1B">
        <w:rPr>
          <w:rFonts w:cs="Arial"/>
          <w:szCs w:val="20"/>
        </w:rPr>
        <w:t>Začetno stanje merilne naprave na merilnem mestu določi sistemski operater pristojnega omrežja, na katerega je priključen naročnik.</w:t>
      </w:r>
    </w:p>
    <w:p w14:paraId="3BEF7E23" w14:textId="77777777" w:rsidR="007E0B1B" w:rsidRPr="007E0B1B" w:rsidRDefault="007E0B1B" w:rsidP="007E0B1B">
      <w:pPr>
        <w:spacing w:line="276" w:lineRule="auto"/>
        <w:jc w:val="both"/>
        <w:rPr>
          <w:rFonts w:cs="Arial"/>
          <w:szCs w:val="20"/>
        </w:rPr>
      </w:pPr>
    </w:p>
    <w:p w14:paraId="6DC6DA5B" w14:textId="77777777" w:rsidR="007E0B1B" w:rsidRPr="007E0B1B" w:rsidRDefault="007E0B1B" w:rsidP="007E0B1B">
      <w:pPr>
        <w:spacing w:line="276" w:lineRule="auto"/>
        <w:jc w:val="both"/>
        <w:rPr>
          <w:rFonts w:cs="Arial"/>
          <w:szCs w:val="20"/>
        </w:rPr>
      </w:pPr>
      <w:r w:rsidRPr="007E0B1B">
        <w:rPr>
          <w:rFonts w:cs="Arial"/>
          <w:szCs w:val="20"/>
        </w:rPr>
        <w:t>V primeru, da so zaradi okvare merilne naprave količine električne energije napačno registrirane, mora naročnik napako reklamirati na naslov sistemskega operaterja distribucijskega omrežja, na katerega je priključen. Dobavitelj iz naslova napačnih odčitkov zaradi okvare merilne naprave nima obveznosti do naročnika.</w:t>
      </w:r>
    </w:p>
    <w:p w14:paraId="00B3C681" w14:textId="77777777" w:rsidR="007E0B1B" w:rsidRPr="007E0B1B" w:rsidRDefault="007E0B1B" w:rsidP="007E0B1B">
      <w:pPr>
        <w:spacing w:line="276" w:lineRule="auto"/>
        <w:jc w:val="both"/>
        <w:rPr>
          <w:rFonts w:cs="Arial"/>
          <w:szCs w:val="20"/>
        </w:rPr>
      </w:pPr>
      <w:bookmarkStart w:id="1" w:name="_Toc64354171"/>
    </w:p>
    <w:p w14:paraId="0BD2F6A4"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74CB8C3" w14:textId="77777777" w:rsidR="007E0B1B" w:rsidRPr="007E0B1B" w:rsidRDefault="007E0B1B" w:rsidP="007E0B1B">
      <w:pPr>
        <w:spacing w:line="276" w:lineRule="auto"/>
        <w:jc w:val="center"/>
        <w:rPr>
          <w:rFonts w:cs="Arial"/>
          <w:szCs w:val="20"/>
        </w:rPr>
      </w:pPr>
      <w:r w:rsidRPr="007E0B1B">
        <w:rPr>
          <w:rFonts w:cs="Arial"/>
          <w:szCs w:val="20"/>
        </w:rPr>
        <w:t>(Plačilni pogoji)</w:t>
      </w:r>
    </w:p>
    <w:p w14:paraId="1558E540" w14:textId="77777777" w:rsidR="007E0B1B" w:rsidRPr="007E0B1B" w:rsidRDefault="007E0B1B" w:rsidP="007E0B1B">
      <w:pPr>
        <w:spacing w:line="276" w:lineRule="auto"/>
        <w:jc w:val="both"/>
        <w:rPr>
          <w:rFonts w:cs="Arial"/>
          <w:szCs w:val="20"/>
        </w:rPr>
      </w:pPr>
    </w:p>
    <w:p w14:paraId="0E5F804D" w14:textId="77777777" w:rsidR="007E0B1B" w:rsidRPr="007E0B1B" w:rsidRDefault="007E0B1B" w:rsidP="007E0B1B">
      <w:pPr>
        <w:spacing w:line="276" w:lineRule="auto"/>
        <w:jc w:val="both"/>
        <w:rPr>
          <w:rFonts w:cs="Arial"/>
          <w:szCs w:val="20"/>
        </w:rPr>
      </w:pPr>
      <w:r w:rsidRPr="007E0B1B">
        <w:rPr>
          <w:rFonts w:cs="Arial"/>
          <w:szCs w:val="20"/>
        </w:rPr>
        <w:t>Dobavitelj bo naročniku izstavljala račune enkrat mesečno za dobavo električne energije, opravljene v preteklem mesecu, in sicer ločeno po posameznih merilnih mestih.</w:t>
      </w:r>
    </w:p>
    <w:p w14:paraId="00C9B85C" w14:textId="77777777" w:rsidR="007E0B1B" w:rsidRPr="007E0B1B" w:rsidRDefault="007E0B1B" w:rsidP="007E0B1B">
      <w:pPr>
        <w:spacing w:line="276" w:lineRule="auto"/>
        <w:jc w:val="both"/>
        <w:rPr>
          <w:rFonts w:cs="Arial"/>
          <w:szCs w:val="20"/>
        </w:rPr>
      </w:pPr>
    </w:p>
    <w:p w14:paraId="55B23F3E" w14:textId="77777777" w:rsidR="007E0B1B" w:rsidRPr="007E0B1B" w:rsidRDefault="007E0B1B" w:rsidP="007E0B1B">
      <w:pPr>
        <w:spacing w:line="276" w:lineRule="auto"/>
        <w:jc w:val="both"/>
        <w:rPr>
          <w:rFonts w:cs="Arial"/>
          <w:szCs w:val="20"/>
        </w:rPr>
      </w:pPr>
      <w:r w:rsidRPr="007E0B1B">
        <w:rPr>
          <w:rFonts w:cs="Arial"/>
          <w:szCs w:val="20"/>
        </w:rPr>
        <w:t>Naročnik lahko poda reklamacijo na prejeti račun  najkasneje v roku osmih (8) dni po prejemu računa. Dobavitelj je dolžan na reklamacijo odgovoriti v roku osmih (8) dni od dneva prejema le-te. Rok za plačilo računa začne teči z dnem rešitve reklamacije.</w:t>
      </w:r>
    </w:p>
    <w:p w14:paraId="3231129B" w14:textId="77777777" w:rsidR="007E0B1B" w:rsidRPr="007E0B1B" w:rsidRDefault="007E0B1B" w:rsidP="007E0B1B">
      <w:pPr>
        <w:spacing w:line="276" w:lineRule="auto"/>
        <w:jc w:val="both"/>
        <w:rPr>
          <w:rFonts w:cs="Arial"/>
          <w:szCs w:val="20"/>
        </w:rPr>
      </w:pPr>
    </w:p>
    <w:p w14:paraId="1FA38486" w14:textId="77777777" w:rsidR="007E0B1B" w:rsidRPr="007E0B1B" w:rsidRDefault="007E0B1B" w:rsidP="007E0B1B">
      <w:pPr>
        <w:spacing w:line="276" w:lineRule="auto"/>
        <w:jc w:val="both"/>
        <w:rPr>
          <w:rFonts w:cs="Arial"/>
          <w:szCs w:val="20"/>
        </w:rPr>
      </w:pPr>
      <w:r w:rsidRPr="007E0B1B">
        <w:rPr>
          <w:rFonts w:cs="Arial"/>
          <w:szCs w:val="20"/>
        </w:rPr>
        <w:t>Naročnik bo pogodbene obveznosti plačal v 30 dneh od datuma izdaje pravilno izstavljenega e-računa oz. v zakonsko določenem roku.</w:t>
      </w:r>
    </w:p>
    <w:p w14:paraId="5F1FD5B4" w14:textId="77777777" w:rsidR="007E0B1B" w:rsidRPr="007E0B1B" w:rsidRDefault="007E0B1B" w:rsidP="007E0B1B">
      <w:pPr>
        <w:spacing w:line="276" w:lineRule="auto"/>
        <w:jc w:val="both"/>
        <w:rPr>
          <w:rFonts w:cs="Arial"/>
          <w:szCs w:val="20"/>
          <w:highlight w:val="yellow"/>
        </w:rPr>
      </w:pPr>
    </w:p>
    <w:p w14:paraId="6356501A" w14:textId="77777777" w:rsidR="007E0B1B" w:rsidRPr="007E0B1B" w:rsidRDefault="007E0B1B" w:rsidP="007E0B1B">
      <w:pPr>
        <w:spacing w:line="276" w:lineRule="auto"/>
        <w:jc w:val="both"/>
        <w:rPr>
          <w:rFonts w:cs="Arial"/>
          <w:szCs w:val="20"/>
          <w:highlight w:val="yellow"/>
        </w:rPr>
      </w:pPr>
      <w:r w:rsidRPr="007E0B1B">
        <w:rPr>
          <w:rFonts w:cs="Arial"/>
          <w:szCs w:val="20"/>
        </w:rPr>
        <w:t>V primeru zamude pri plačilu lahko dobavitelj zaračuna zakonite zamudne obresti. Naročnik je dolžan plačati zamudne obresti, stroške opominjanja in morebitne stroške izterjave.</w:t>
      </w:r>
    </w:p>
    <w:p w14:paraId="014BDD00" w14:textId="77777777" w:rsidR="007E0B1B" w:rsidRPr="007E0B1B" w:rsidRDefault="007E0B1B" w:rsidP="007E0B1B">
      <w:pPr>
        <w:spacing w:line="276" w:lineRule="auto"/>
        <w:jc w:val="both"/>
        <w:rPr>
          <w:rFonts w:cs="Arial"/>
          <w:szCs w:val="20"/>
        </w:rPr>
      </w:pPr>
    </w:p>
    <w:p w14:paraId="5669FD86" w14:textId="46DC10AA" w:rsidR="007E0B1B" w:rsidRDefault="007E0B1B" w:rsidP="007E0B1B">
      <w:pPr>
        <w:spacing w:line="276" w:lineRule="auto"/>
        <w:jc w:val="both"/>
        <w:rPr>
          <w:rFonts w:cs="Arial"/>
          <w:szCs w:val="20"/>
        </w:rPr>
      </w:pPr>
    </w:p>
    <w:p w14:paraId="03781D9B" w14:textId="3214809A" w:rsidR="007E0B1B" w:rsidRDefault="007E0B1B" w:rsidP="007E0B1B">
      <w:pPr>
        <w:spacing w:line="276" w:lineRule="auto"/>
        <w:jc w:val="both"/>
        <w:rPr>
          <w:rFonts w:cs="Arial"/>
          <w:szCs w:val="20"/>
        </w:rPr>
      </w:pPr>
    </w:p>
    <w:p w14:paraId="57965DC0" w14:textId="3E97655E" w:rsidR="007E0B1B" w:rsidRDefault="007E0B1B" w:rsidP="007E0B1B">
      <w:pPr>
        <w:spacing w:line="276" w:lineRule="auto"/>
        <w:jc w:val="both"/>
        <w:rPr>
          <w:rFonts w:cs="Arial"/>
          <w:szCs w:val="20"/>
        </w:rPr>
      </w:pPr>
    </w:p>
    <w:p w14:paraId="5118A016" w14:textId="77777777" w:rsidR="007E0B1B" w:rsidRPr="007E0B1B" w:rsidRDefault="007E0B1B" w:rsidP="007E0B1B">
      <w:pPr>
        <w:spacing w:line="276" w:lineRule="auto"/>
        <w:jc w:val="both"/>
        <w:rPr>
          <w:rFonts w:cs="Arial"/>
          <w:szCs w:val="20"/>
        </w:rPr>
      </w:pPr>
    </w:p>
    <w:p w14:paraId="3B2FE42F" w14:textId="77777777" w:rsidR="007E0B1B" w:rsidRPr="007E0B1B" w:rsidRDefault="007E0B1B" w:rsidP="007E0B1B">
      <w:pPr>
        <w:spacing w:line="276" w:lineRule="auto"/>
        <w:jc w:val="both"/>
        <w:rPr>
          <w:rFonts w:cs="Arial"/>
          <w:szCs w:val="20"/>
        </w:rPr>
      </w:pPr>
    </w:p>
    <w:p w14:paraId="3751B099" w14:textId="77777777" w:rsidR="007E0B1B" w:rsidRPr="007E0B1B" w:rsidRDefault="007E0B1B" w:rsidP="007E0B1B">
      <w:pPr>
        <w:widowControl/>
        <w:numPr>
          <w:ilvl w:val="0"/>
          <w:numId w:val="10"/>
        </w:numPr>
        <w:suppressAutoHyphens w:val="0"/>
        <w:spacing w:line="276" w:lineRule="auto"/>
        <w:rPr>
          <w:rFonts w:cs="Arial"/>
          <w:b/>
          <w:szCs w:val="20"/>
        </w:rPr>
      </w:pPr>
      <w:r w:rsidRPr="007E0B1B">
        <w:rPr>
          <w:rFonts w:cs="Arial"/>
          <w:b/>
          <w:szCs w:val="20"/>
        </w:rPr>
        <w:lastRenderedPageBreak/>
        <w:t>DOBAVA BLAGA</w:t>
      </w:r>
    </w:p>
    <w:p w14:paraId="53F0A909" w14:textId="77777777" w:rsidR="007E0B1B" w:rsidRPr="007E0B1B" w:rsidRDefault="007E0B1B" w:rsidP="007E0B1B">
      <w:pPr>
        <w:spacing w:line="276" w:lineRule="auto"/>
        <w:rPr>
          <w:rFonts w:cs="Arial"/>
          <w:szCs w:val="20"/>
        </w:rPr>
      </w:pPr>
    </w:p>
    <w:p w14:paraId="529194BC"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603E1AA" w14:textId="77777777" w:rsidR="007E0B1B" w:rsidRPr="007E0B1B" w:rsidRDefault="007E0B1B" w:rsidP="007E0B1B">
      <w:pPr>
        <w:spacing w:line="276" w:lineRule="auto"/>
        <w:jc w:val="center"/>
        <w:rPr>
          <w:rFonts w:cs="Arial"/>
          <w:szCs w:val="20"/>
        </w:rPr>
      </w:pPr>
      <w:r w:rsidRPr="007E0B1B">
        <w:rPr>
          <w:rFonts w:cs="Arial"/>
          <w:szCs w:val="20"/>
        </w:rPr>
        <w:t>(Količine električne energije)</w:t>
      </w:r>
    </w:p>
    <w:p w14:paraId="4DF509C7" w14:textId="77777777" w:rsidR="007E0B1B" w:rsidRPr="007E0B1B" w:rsidRDefault="007E0B1B" w:rsidP="007E0B1B">
      <w:pPr>
        <w:spacing w:line="276" w:lineRule="auto"/>
        <w:rPr>
          <w:rFonts w:cs="Arial"/>
          <w:szCs w:val="20"/>
        </w:rPr>
      </w:pPr>
    </w:p>
    <w:p w14:paraId="4C84FB06" w14:textId="77777777" w:rsidR="007E0B1B" w:rsidRPr="007E0B1B" w:rsidRDefault="007E0B1B" w:rsidP="007E0B1B">
      <w:pPr>
        <w:spacing w:line="276" w:lineRule="auto"/>
        <w:rPr>
          <w:rFonts w:cs="Arial"/>
          <w:szCs w:val="20"/>
        </w:rPr>
      </w:pPr>
      <w:r w:rsidRPr="007E0B1B">
        <w:rPr>
          <w:rFonts w:cs="Arial"/>
          <w:szCs w:val="20"/>
        </w:rPr>
        <w:t>Naročnik bo električno energijo naročal skladno z dejanskimi potrebami.</w:t>
      </w:r>
    </w:p>
    <w:p w14:paraId="249EE5F4" w14:textId="77777777" w:rsidR="007E0B1B" w:rsidRPr="007E0B1B" w:rsidRDefault="007E0B1B" w:rsidP="007E0B1B">
      <w:pPr>
        <w:spacing w:line="276" w:lineRule="auto"/>
        <w:rPr>
          <w:rFonts w:cs="Arial"/>
          <w:szCs w:val="20"/>
        </w:rPr>
      </w:pPr>
    </w:p>
    <w:p w14:paraId="7EE89422" w14:textId="77777777" w:rsidR="007E0B1B" w:rsidRPr="007E0B1B" w:rsidRDefault="007E0B1B" w:rsidP="007E0B1B">
      <w:pPr>
        <w:spacing w:line="276" w:lineRule="auto"/>
        <w:jc w:val="both"/>
        <w:rPr>
          <w:rFonts w:cs="Arial"/>
          <w:szCs w:val="20"/>
        </w:rPr>
      </w:pPr>
      <w:r w:rsidRPr="007E0B1B">
        <w:rPr>
          <w:rFonts w:cs="Arial"/>
          <w:szCs w:val="20"/>
        </w:rPr>
        <w:t>Naročnik ob sklenitvi tega okvirnega sporazuma ne more vnaprej opredeliti točne količine oz. obsega električne energije. Minimalne in maksimalne količine na podlagi tega okvirnega sporazuma niso določene. Količine električne energije po merilnih mestih po ponudbi so okvirne in za naročnika niso zavezujoče.</w:t>
      </w:r>
    </w:p>
    <w:p w14:paraId="3B87DC08" w14:textId="77777777" w:rsidR="007E0B1B" w:rsidRPr="007E0B1B" w:rsidRDefault="007E0B1B" w:rsidP="007E0B1B">
      <w:pPr>
        <w:spacing w:line="276" w:lineRule="auto"/>
        <w:jc w:val="both"/>
        <w:rPr>
          <w:rFonts w:cs="Arial"/>
          <w:szCs w:val="20"/>
        </w:rPr>
      </w:pPr>
    </w:p>
    <w:p w14:paraId="6610E629" w14:textId="77777777" w:rsidR="007E0B1B" w:rsidRPr="007E0B1B" w:rsidRDefault="007E0B1B" w:rsidP="007E0B1B">
      <w:pPr>
        <w:spacing w:line="276" w:lineRule="auto"/>
        <w:jc w:val="both"/>
        <w:rPr>
          <w:rFonts w:cs="Arial"/>
          <w:szCs w:val="20"/>
        </w:rPr>
      </w:pPr>
      <w:r w:rsidRPr="007E0B1B">
        <w:rPr>
          <w:rFonts w:cs="Arial"/>
          <w:szCs w:val="20"/>
        </w:rPr>
        <w:t>Dobavitelj je dolžan pravočasno opozoriti na morebitne motnje pri dobavi energentov ter ščititi interese naročnika.</w:t>
      </w:r>
    </w:p>
    <w:p w14:paraId="315AA922" w14:textId="77777777" w:rsidR="007E0B1B" w:rsidRPr="007E0B1B" w:rsidRDefault="007E0B1B" w:rsidP="007E0B1B">
      <w:pPr>
        <w:spacing w:line="276" w:lineRule="auto"/>
        <w:rPr>
          <w:rFonts w:cs="Arial"/>
          <w:szCs w:val="20"/>
        </w:rPr>
      </w:pPr>
    </w:p>
    <w:p w14:paraId="7E1748F3"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5E569D0B" w14:textId="77777777" w:rsidR="007E0B1B" w:rsidRPr="007E0B1B" w:rsidRDefault="007E0B1B" w:rsidP="007E0B1B">
      <w:pPr>
        <w:spacing w:line="276" w:lineRule="auto"/>
        <w:jc w:val="center"/>
        <w:rPr>
          <w:rFonts w:cs="Arial"/>
          <w:szCs w:val="20"/>
        </w:rPr>
      </w:pPr>
      <w:r w:rsidRPr="007E0B1B">
        <w:rPr>
          <w:rFonts w:cs="Arial"/>
          <w:szCs w:val="20"/>
        </w:rPr>
        <w:t>(Okoljske zahteve)</w:t>
      </w:r>
    </w:p>
    <w:p w14:paraId="3BD3981F" w14:textId="77777777" w:rsidR="007E0B1B" w:rsidRPr="007E0B1B" w:rsidRDefault="007E0B1B" w:rsidP="007E0B1B">
      <w:pPr>
        <w:spacing w:line="276" w:lineRule="auto"/>
        <w:rPr>
          <w:rFonts w:cs="Arial"/>
          <w:szCs w:val="20"/>
        </w:rPr>
      </w:pPr>
    </w:p>
    <w:p w14:paraId="3F7FB108" w14:textId="77777777" w:rsidR="007E0B1B" w:rsidRPr="007E0B1B" w:rsidRDefault="007E0B1B" w:rsidP="007E0B1B">
      <w:pPr>
        <w:spacing w:line="276" w:lineRule="auto"/>
        <w:jc w:val="both"/>
        <w:rPr>
          <w:rFonts w:cs="Arial"/>
          <w:szCs w:val="20"/>
        </w:rPr>
      </w:pPr>
      <w:r w:rsidRPr="007E0B1B">
        <w:rPr>
          <w:rFonts w:cs="Arial"/>
          <w:szCs w:val="20"/>
        </w:rPr>
        <w:t>Delež električne energije iz obnovljivih virov energije (v nadaljnjem besedilu: OVE) in/ali soproizvodnje električne energije (v nadaljnjem besedilu: SPTE) z visokim izkoristkom, ki jo bo dobavil dobavitelj, znaša 50 %.</w:t>
      </w:r>
    </w:p>
    <w:p w14:paraId="20B75C98" w14:textId="77777777" w:rsidR="007E0B1B" w:rsidRPr="007E0B1B" w:rsidRDefault="007E0B1B" w:rsidP="007E0B1B">
      <w:pPr>
        <w:spacing w:line="276" w:lineRule="auto"/>
        <w:jc w:val="both"/>
        <w:rPr>
          <w:rFonts w:cs="Arial"/>
          <w:szCs w:val="20"/>
        </w:rPr>
      </w:pPr>
    </w:p>
    <w:p w14:paraId="35680125" w14:textId="77777777" w:rsidR="007E0B1B" w:rsidRPr="007E0B1B" w:rsidRDefault="007E0B1B" w:rsidP="007E0B1B">
      <w:pPr>
        <w:spacing w:line="276" w:lineRule="auto"/>
        <w:jc w:val="both"/>
        <w:rPr>
          <w:rFonts w:cs="Arial"/>
          <w:szCs w:val="20"/>
        </w:rPr>
      </w:pPr>
      <w:r w:rsidRPr="007E0B1B">
        <w:rPr>
          <w:rFonts w:cs="Arial"/>
          <w:szCs w:val="20"/>
        </w:rPr>
        <w:t>Dobavitelj mora ob koncu vsakega leta izvajanja okvirnega sporazuma navesti izvor električne energije, ki jo je dobavil naročniku, in priložiti potrdilo o unovčenju ustreznega števila potrdil o izvoru električne energije, s čimer dokazuje, da je bilo vsaj 50 % dobavljene električne energije pridobljene iz OVE oziroma SPTE.</w:t>
      </w:r>
    </w:p>
    <w:p w14:paraId="7200BEAE" w14:textId="77777777" w:rsidR="007E0B1B" w:rsidRPr="007E0B1B" w:rsidRDefault="007E0B1B" w:rsidP="007E0B1B">
      <w:pPr>
        <w:spacing w:line="276" w:lineRule="auto"/>
        <w:jc w:val="both"/>
        <w:rPr>
          <w:rFonts w:cs="Arial"/>
          <w:szCs w:val="20"/>
        </w:rPr>
      </w:pPr>
    </w:p>
    <w:p w14:paraId="21A01C0A" w14:textId="77777777" w:rsidR="007E0B1B" w:rsidRPr="007E0B1B" w:rsidRDefault="007E0B1B" w:rsidP="007E0B1B">
      <w:pPr>
        <w:spacing w:line="276" w:lineRule="auto"/>
        <w:jc w:val="both"/>
        <w:rPr>
          <w:rFonts w:cs="Arial"/>
          <w:szCs w:val="20"/>
        </w:rPr>
      </w:pPr>
      <w:r w:rsidRPr="007E0B1B">
        <w:rPr>
          <w:rFonts w:cs="Arial"/>
          <w:szCs w:val="20"/>
        </w:rPr>
        <w:t>V primeru kršitve obveznosti iz prejšnjega odstavka tega člena, naročnik od odstopi od tega okvirnega sporazuma skladno z 20. členom tega okvirnega sporazuma.</w:t>
      </w:r>
    </w:p>
    <w:p w14:paraId="166064CE" w14:textId="77777777" w:rsidR="007E0B1B" w:rsidRPr="007E0B1B" w:rsidRDefault="007E0B1B" w:rsidP="007E0B1B">
      <w:pPr>
        <w:spacing w:line="276" w:lineRule="auto"/>
        <w:rPr>
          <w:rFonts w:cs="Arial"/>
          <w:szCs w:val="20"/>
        </w:rPr>
      </w:pPr>
    </w:p>
    <w:p w14:paraId="0B07FD05"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4C82558C" w14:textId="77777777" w:rsidR="007E0B1B" w:rsidRPr="007E0B1B" w:rsidRDefault="007E0B1B" w:rsidP="007E0B1B">
      <w:pPr>
        <w:spacing w:line="276" w:lineRule="auto"/>
        <w:jc w:val="center"/>
        <w:rPr>
          <w:rFonts w:cs="Arial"/>
          <w:szCs w:val="20"/>
        </w:rPr>
      </w:pPr>
      <w:r w:rsidRPr="007E0B1B">
        <w:rPr>
          <w:rFonts w:cs="Arial"/>
          <w:szCs w:val="20"/>
        </w:rPr>
        <w:t>(Spremembe merilnih mest)</w:t>
      </w:r>
    </w:p>
    <w:p w14:paraId="3F18C68F" w14:textId="77777777" w:rsidR="007E0B1B" w:rsidRPr="007E0B1B" w:rsidRDefault="007E0B1B" w:rsidP="007E0B1B">
      <w:pPr>
        <w:spacing w:line="276" w:lineRule="auto"/>
        <w:jc w:val="both"/>
        <w:rPr>
          <w:rFonts w:cs="Arial"/>
          <w:szCs w:val="20"/>
        </w:rPr>
      </w:pPr>
    </w:p>
    <w:p w14:paraId="3486289A" w14:textId="77777777" w:rsidR="007E0B1B" w:rsidRPr="007E0B1B" w:rsidRDefault="007E0B1B" w:rsidP="007E0B1B">
      <w:pPr>
        <w:spacing w:line="276" w:lineRule="auto"/>
        <w:jc w:val="both"/>
        <w:rPr>
          <w:rFonts w:cs="Arial"/>
          <w:szCs w:val="20"/>
        </w:rPr>
      </w:pPr>
      <w:r w:rsidRPr="007E0B1B">
        <w:rPr>
          <w:rFonts w:cs="Arial"/>
          <w:szCs w:val="20"/>
        </w:rPr>
        <w:t xml:space="preserve">Dobava električne energije se bo vršila tudi na vsa morebitna nova merilna mesta, ki se bodo priključila v sistem električnega omrežja v obdobju trajanja okvirnega sporazuma. </w:t>
      </w:r>
    </w:p>
    <w:p w14:paraId="19D06ED2" w14:textId="77777777" w:rsidR="007E0B1B" w:rsidRPr="007E0B1B" w:rsidRDefault="007E0B1B" w:rsidP="007E0B1B">
      <w:pPr>
        <w:spacing w:line="276" w:lineRule="auto"/>
        <w:jc w:val="both"/>
        <w:rPr>
          <w:rFonts w:cs="Arial"/>
          <w:szCs w:val="20"/>
        </w:rPr>
      </w:pPr>
    </w:p>
    <w:p w14:paraId="6C381DB7" w14:textId="77777777" w:rsidR="007E0B1B" w:rsidRPr="007E0B1B" w:rsidRDefault="007E0B1B" w:rsidP="007E0B1B">
      <w:pPr>
        <w:spacing w:line="276" w:lineRule="auto"/>
        <w:jc w:val="both"/>
        <w:rPr>
          <w:rFonts w:cs="Arial"/>
          <w:szCs w:val="20"/>
        </w:rPr>
      </w:pPr>
      <w:r w:rsidRPr="007E0B1B">
        <w:rPr>
          <w:rFonts w:cs="Arial"/>
          <w:szCs w:val="20"/>
        </w:rPr>
        <w:t xml:space="preserve">Naročnik si pridržuje pravico do spremembe števila odjemnih mest. </w:t>
      </w:r>
    </w:p>
    <w:p w14:paraId="3FD8F4DC" w14:textId="77777777" w:rsidR="007E0B1B" w:rsidRPr="007E0B1B" w:rsidRDefault="007E0B1B" w:rsidP="007E0B1B">
      <w:pPr>
        <w:spacing w:line="276" w:lineRule="auto"/>
        <w:jc w:val="both"/>
        <w:rPr>
          <w:rFonts w:cs="Arial"/>
          <w:szCs w:val="20"/>
        </w:rPr>
      </w:pPr>
    </w:p>
    <w:p w14:paraId="01366DAC" w14:textId="77777777" w:rsidR="007E0B1B" w:rsidRPr="007E0B1B" w:rsidRDefault="007E0B1B" w:rsidP="007E0B1B">
      <w:pPr>
        <w:spacing w:line="276" w:lineRule="auto"/>
        <w:jc w:val="both"/>
        <w:rPr>
          <w:rFonts w:cs="Arial"/>
          <w:szCs w:val="20"/>
        </w:rPr>
      </w:pPr>
      <w:r w:rsidRPr="007E0B1B">
        <w:rPr>
          <w:rFonts w:cs="Arial"/>
          <w:szCs w:val="20"/>
        </w:rPr>
        <w:t>V kolikor pride do spremembe plačnika na posameznem merilnem mestu ali ukinitve posameznega merilnega mesta, preneha veljavnost tega okvirnega sporazuma za to merilno mesto. Vse morebitne stroške nastale s spremembami skladno s tem odstavkom, poravna naročnik skladno s predpisi.</w:t>
      </w:r>
    </w:p>
    <w:p w14:paraId="201A197B" w14:textId="77777777" w:rsidR="007E0B1B" w:rsidRPr="007E0B1B" w:rsidRDefault="007E0B1B" w:rsidP="007E0B1B">
      <w:pPr>
        <w:spacing w:line="276" w:lineRule="auto"/>
        <w:jc w:val="both"/>
        <w:rPr>
          <w:rFonts w:cs="Arial"/>
          <w:szCs w:val="20"/>
        </w:rPr>
      </w:pPr>
    </w:p>
    <w:p w14:paraId="24504DCA" w14:textId="38C25D22" w:rsidR="007E0B1B" w:rsidRDefault="007E0B1B" w:rsidP="007E0B1B">
      <w:pPr>
        <w:spacing w:line="276" w:lineRule="auto"/>
        <w:jc w:val="both"/>
        <w:rPr>
          <w:rFonts w:cs="Arial"/>
          <w:szCs w:val="20"/>
        </w:rPr>
      </w:pPr>
      <w:r w:rsidRPr="007E0B1B">
        <w:rPr>
          <w:rFonts w:cs="Arial"/>
          <w:szCs w:val="20"/>
        </w:rPr>
        <w:t>Merilna mesta, katera bo naročnik naknadno pridobil, dobavitelj doda v seznam merilnih mest naročnika (v smislu bilančne skupine merilnih mest naročnika), v primeru potrebe pa se izvršijo tudi druga potrebna dejanja, vključno s sklenitvijo aneksa. Cena za novo merilno mesto se obračuna po ceni na enoto, dogovorjeni s tem okvirnim sporazumom.</w:t>
      </w:r>
    </w:p>
    <w:p w14:paraId="137BC5D5" w14:textId="0E61461D" w:rsidR="007E0B1B" w:rsidRDefault="007E0B1B" w:rsidP="007E0B1B">
      <w:pPr>
        <w:spacing w:line="276" w:lineRule="auto"/>
        <w:jc w:val="both"/>
        <w:rPr>
          <w:rFonts w:cs="Arial"/>
          <w:szCs w:val="20"/>
        </w:rPr>
      </w:pPr>
    </w:p>
    <w:p w14:paraId="44CB6FD2" w14:textId="4B8DA85A" w:rsidR="007E0B1B" w:rsidRDefault="007E0B1B" w:rsidP="007E0B1B">
      <w:pPr>
        <w:spacing w:line="276" w:lineRule="auto"/>
        <w:jc w:val="both"/>
        <w:rPr>
          <w:rFonts w:cs="Arial"/>
          <w:szCs w:val="20"/>
        </w:rPr>
      </w:pPr>
    </w:p>
    <w:p w14:paraId="14804F1A" w14:textId="77777777" w:rsidR="007E0B1B" w:rsidRPr="007E0B1B" w:rsidRDefault="007E0B1B" w:rsidP="007E0B1B">
      <w:pPr>
        <w:spacing w:line="276" w:lineRule="auto"/>
        <w:jc w:val="both"/>
        <w:rPr>
          <w:rFonts w:cs="Arial"/>
          <w:szCs w:val="20"/>
        </w:rPr>
      </w:pPr>
    </w:p>
    <w:p w14:paraId="37C51603" w14:textId="77777777" w:rsidR="007E0B1B" w:rsidRPr="007E0B1B" w:rsidRDefault="007E0B1B" w:rsidP="007E0B1B">
      <w:pPr>
        <w:spacing w:line="276" w:lineRule="auto"/>
        <w:jc w:val="both"/>
        <w:rPr>
          <w:rFonts w:cs="Arial"/>
          <w:szCs w:val="20"/>
        </w:rPr>
      </w:pPr>
    </w:p>
    <w:p w14:paraId="1EEA4832"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lastRenderedPageBreak/>
        <w:t>člen</w:t>
      </w:r>
    </w:p>
    <w:p w14:paraId="1CE072E5" w14:textId="77777777" w:rsidR="007E0B1B" w:rsidRPr="007E0B1B" w:rsidRDefault="007E0B1B" w:rsidP="007E0B1B">
      <w:pPr>
        <w:spacing w:line="276" w:lineRule="auto"/>
        <w:jc w:val="center"/>
        <w:rPr>
          <w:rFonts w:cs="Arial"/>
          <w:szCs w:val="20"/>
        </w:rPr>
      </w:pPr>
      <w:r w:rsidRPr="007E0B1B">
        <w:rPr>
          <w:rFonts w:cs="Arial"/>
          <w:szCs w:val="20"/>
        </w:rPr>
        <w:t>(Obveznosti dobavitelja)</w:t>
      </w:r>
    </w:p>
    <w:p w14:paraId="69A46EAA" w14:textId="77777777" w:rsidR="007E0B1B" w:rsidRPr="007E0B1B" w:rsidRDefault="007E0B1B" w:rsidP="007E0B1B">
      <w:pPr>
        <w:spacing w:line="276" w:lineRule="auto"/>
        <w:jc w:val="both"/>
        <w:rPr>
          <w:rFonts w:cs="Arial"/>
          <w:szCs w:val="20"/>
        </w:rPr>
      </w:pPr>
    </w:p>
    <w:p w14:paraId="643667CB" w14:textId="77777777" w:rsidR="007E0B1B" w:rsidRPr="007E0B1B" w:rsidRDefault="007E0B1B" w:rsidP="007E0B1B">
      <w:pPr>
        <w:spacing w:line="276" w:lineRule="auto"/>
        <w:jc w:val="both"/>
        <w:rPr>
          <w:rFonts w:cs="Arial"/>
          <w:szCs w:val="20"/>
        </w:rPr>
      </w:pPr>
      <w:r w:rsidRPr="007E0B1B">
        <w:rPr>
          <w:rFonts w:cs="Arial"/>
          <w:szCs w:val="20"/>
        </w:rPr>
        <w:t xml:space="preserve">Dobavitelj zagotavlja, da: </w:t>
      </w:r>
    </w:p>
    <w:p w14:paraId="1638B023"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svoje naloge opravil strokovno in s skrbnostjo dobrega strokovnjaka,</w:t>
      </w:r>
    </w:p>
    <w:p w14:paraId="17C9FCF1"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izvajal svoje pogodbene obveznosti v dogovorjenih rokih, </w:t>
      </w:r>
    </w:p>
    <w:p w14:paraId="3AF9754E"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bo dobavljal električno energijo na način in pod pogoji, določenimi s tem okvirnim sporazumom, razen v primerih višje sile in v ostalih primerih, navedenih v Energetskem zakonu ter podzakonskimi predpisi,</w:t>
      </w:r>
    </w:p>
    <w:p w14:paraId="0F15FD51"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zagotavljal dobavo električne energije na vsa odjemna mesta, kakovost dobavljene električne energije pa bo ustrezala slovenskemu standardu SIST EN 50160, </w:t>
      </w:r>
    </w:p>
    <w:p w14:paraId="59A3C6F2"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dobavljal električno energijo – dnevno 24 ur (neprekinjeno) v času trajanja pogodbe, </w:t>
      </w:r>
    </w:p>
    <w:p w14:paraId="7B14066E"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po preteku vsakega koledarskega leta na račun naročnika unovčili ustrezno količino potrdil o izvoru električne energije, ki jih izda državni ali regionalni organ ali neodvisna organizacija, pooblaščena za izdajo teh potrdil, </w:t>
      </w:r>
    </w:p>
    <w:p w14:paraId="4A47A5F8"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pred pričetkom dobave električne energije izvedel na podlagi pooblastila naročnika menjavo bilančne skupine in skupaj s pristojnim upravljavcem elektroenergetskega omrežja uredil dostop do distribucijskega omrežja in podatkov za vsako odjemno mesto, ki ga bo pogodbeno oskrboval z električno energijo, </w:t>
      </w:r>
    </w:p>
    <w:p w14:paraId="39B6E63F"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naročniku zagotovil skupno letno poročilo (po mesecih) o porabi in stroških električne energije za vsa odjemna mesta, ki so v lasti naročnika, </w:t>
      </w:r>
    </w:p>
    <w:p w14:paraId="38ABDFD8"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bo zagotovil na zahtevo naročnika v roku trideset (30) dni poročilo (po mesecih) o rabi in stroških električne energije za vsa odjemna mesta, ki so vključena v javno naročilo. Poročilo mora biti posredovano v obliki, ki jo zahteva naročnik in omogoča urejanje podatkov.</w:t>
      </w:r>
    </w:p>
    <w:p w14:paraId="34B73CF5" w14:textId="77777777" w:rsidR="007E0B1B" w:rsidRPr="007E0B1B" w:rsidRDefault="007E0B1B" w:rsidP="007E0B1B">
      <w:pPr>
        <w:spacing w:line="276" w:lineRule="auto"/>
        <w:jc w:val="both"/>
        <w:rPr>
          <w:rFonts w:cs="Arial"/>
          <w:szCs w:val="20"/>
        </w:rPr>
      </w:pPr>
    </w:p>
    <w:p w14:paraId="74AA5486" w14:textId="77777777" w:rsidR="007E0B1B" w:rsidRPr="007E0B1B" w:rsidRDefault="007E0B1B" w:rsidP="007E0B1B">
      <w:pPr>
        <w:spacing w:line="276" w:lineRule="auto"/>
        <w:jc w:val="both"/>
        <w:rPr>
          <w:rFonts w:cs="Arial"/>
          <w:szCs w:val="20"/>
        </w:rPr>
      </w:pPr>
      <w:r w:rsidRPr="007E0B1B">
        <w:rPr>
          <w:rFonts w:cs="Arial"/>
          <w:szCs w:val="20"/>
        </w:rPr>
        <w:t>Dobavitelj ni obvezan k obveznostim, ki skladno z Energetskim zakonom ter Splošnimi pogoji za dobavo in odjem električne energije iz distribucijskega omrežja električne energije predstavljajo obveznost SODO.</w:t>
      </w:r>
    </w:p>
    <w:p w14:paraId="45798A7F" w14:textId="77777777" w:rsidR="007E0B1B" w:rsidRPr="007E0B1B" w:rsidRDefault="007E0B1B" w:rsidP="007E0B1B">
      <w:pPr>
        <w:spacing w:line="276" w:lineRule="auto"/>
        <w:jc w:val="both"/>
        <w:rPr>
          <w:rFonts w:cs="Arial"/>
          <w:szCs w:val="20"/>
        </w:rPr>
      </w:pPr>
    </w:p>
    <w:p w14:paraId="62C300AD"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DFDE52E" w14:textId="77777777" w:rsidR="007E0B1B" w:rsidRPr="007E0B1B" w:rsidRDefault="007E0B1B" w:rsidP="007E0B1B">
      <w:pPr>
        <w:spacing w:line="276" w:lineRule="auto"/>
        <w:jc w:val="center"/>
        <w:rPr>
          <w:rFonts w:cs="Arial"/>
          <w:szCs w:val="20"/>
        </w:rPr>
      </w:pPr>
      <w:r w:rsidRPr="007E0B1B">
        <w:rPr>
          <w:rFonts w:cs="Arial"/>
          <w:szCs w:val="20"/>
        </w:rPr>
        <w:t>(Kritni kup)</w:t>
      </w:r>
    </w:p>
    <w:p w14:paraId="404E0AF9" w14:textId="77777777" w:rsidR="007E0B1B" w:rsidRPr="007E0B1B" w:rsidRDefault="007E0B1B" w:rsidP="007E0B1B">
      <w:pPr>
        <w:spacing w:line="276" w:lineRule="auto"/>
        <w:jc w:val="both"/>
        <w:rPr>
          <w:rFonts w:cs="Arial"/>
          <w:szCs w:val="20"/>
        </w:rPr>
      </w:pPr>
    </w:p>
    <w:p w14:paraId="0D07D6A4" w14:textId="77777777" w:rsidR="007E0B1B" w:rsidRPr="007E0B1B" w:rsidRDefault="007E0B1B" w:rsidP="007E0B1B">
      <w:pPr>
        <w:spacing w:line="276" w:lineRule="auto"/>
        <w:jc w:val="both"/>
        <w:rPr>
          <w:rFonts w:cs="Arial"/>
          <w:szCs w:val="20"/>
        </w:rPr>
      </w:pPr>
      <w:r w:rsidRPr="007E0B1B">
        <w:rPr>
          <w:rFonts w:cs="Arial"/>
          <w:szCs w:val="20"/>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14:paraId="00C1FF70" w14:textId="77777777" w:rsidR="007E0B1B" w:rsidRPr="007E0B1B" w:rsidRDefault="007E0B1B" w:rsidP="007E0B1B">
      <w:pPr>
        <w:spacing w:line="276" w:lineRule="auto"/>
        <w:jc w:val="both"/>
        <w:rPr>
          <w:rFonts w:cs="Arial"/>
          <w:szCs w:val="20"/>
        </w:rPr>
      </w:pPr>
    </w:p>
    <w:p w14:paraId="2D712575"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8B6D511" w14:textId="77777777" w:rsidR="007E0B1B" w:rsidRPr="007E0B1B" w:rsidRDefault="007E0B1B" w:rsidP="007E0B1B">
      <w:pPr>
        <w:spacing w:line="276" w:lineRule="auto"/>
        <w:jc w:val="center"/>
        <w:rPr>
          <w:rFonts w:cs="Arial"/>
          <w:szCs w:val="20"/>
        </w:rPr>
      </w:pPr>
      <w:r w:rsidRPr="007E0B1B">
        <w:rPr>
          <w:rFonts w:cs="Arial"/>
          <w:szCs w:val="20"/>
        </w:rPr>
        <w:t>(Obveznosti naročnika)</w:t>
      </w:r>
    </w:p>
    <w:p w14:paraId="4918D12B" w14:textId="77777777" w:rsidR="007E0B1B" w:rsidRPr="007E0B1B" w:rsidRDefault="007E0B1B" w:rsidP="007E0B1B">
      <w:pPr>
        <w:spacing w:line="276" w:lineRule="auto"/>
        <w:jc w:val="both"/>
        <w:rPr>
          <w:rFonts w:cs="Arial"/>
          <w:szCs w:val="20"/>
        </w:rPr>
      </w:pPr>
    </w:p>
    <w:p w14:paraId="581D34A3" w14:textId="77777777" w:rsidR="007E0B1B" w:rsidRPr="007E0B1B" w:rsidRDefault="007E0B1B" w:rsidP="007E0B1B">
      <w:pPr>
        <w:spacing w:line="276" w:lineRule="auto"/>
        <w:jc w:val="both"/>
        <w:rPr>
          <w:rFonts w:cs="Arial"/>
          <w:szCs w:val="20"/>
        </w:rPr>
      </w:pPr>
      <w:r w:rsidRPr="007E0B1B">
        <w:rPr>
          <w:rFonts w:cs="Arial"/>
          <w:szCs w:val="20"/>
        </w:rPr>
        <w:t xml:space="preserve">Naročnik zagotavlja, da: </w:t>
      </w:r>
    </w:p>
    <w:p w14:paraId="73793F22"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 xml:space="preserve">bo pooblastil dobavitelja, da v njegovem imenu ureja in vodi postopek menjave dobavitelja pri SODO in bilančne skupine ali podskupine, </w:t>
      </w:r>
    </w:p>
    <w:p w14:paraId="0D77E71A"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bo dobavitelja pooblastil za dostop do baze podatkov (evidence merilnih mest) o naročniku in naročnikovem merilnem mestu, ki ga vodi SODO,</w:t>
      </w:r>
    </w:p>
    <w:p w14:paraId="4BE98BB7"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bo dobavitelju nemudoma posredoval vse podatke, ki bi jih sistemski operater zahteval od dobavitelja,</w:t>
      </w:r>
    </w:p>
    <w:p w14:paraId="59A1B8F5"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da bo svoje plačilne obveznosti izvajal redno in tekoče.</w:t>
      </w:r>
    </w:p>
    <w:p w14:paraId="2C4161CD" w14:textId="77777777" w:rsidR="007E0B1B" w:rsidRPr="007E0B1B" w:rsidRDefault="007E0B1B" w:rsidP="007E0B1B">
      <w:pPr>
        <w:spacing w:line="276" w:lineRule="auto"/>
        <w:jc w:val="both"/>
        <w:rPr>
          <w:rFonts w:cs="Arial"/>
          <w:szCs w:val="20"/>
        </w:rPr>
      </w:pPr>
    </w:p>
    <w:p w14:paraId="6351C44C" w14:textId="77777777" w:rsidR="007E0B1B" w:rsidRPr="007E0B1B" w:rsidRDefault="007E0B1B" w:rsidP="007E0B1B">
      <w:pPr>
        <w:spacing w:line="276" w:lineRule="auto"/>
        <w:jc w:val="both"/>
        <w:rPr>
          <w:rFonts w:cs="Arial"/>
          <w:szCs w:val="20"/>
        </w:rPr>
      </w:pPr>
    </w:p>
    <w:p w14:paraId="52E474BF" w14:textId="77777777" w:rsidR="007E0B1B" w:rsidRPr="007E0B1B" w:rsidRDefault="007E0B1B" w:rsidP="007E0B1B">
      <w:pPr>
        <w:widowControl/>
        <w:numPr>
          <w:ilvl w:val="0"/>
          <w:numId w:val="10"/>
        </w:numPr>
        <w:suppressAutoHyphens w:val="0"/>
        <w:spacing w:line="276" w:lineRule="auto"/>
        <w:jc w:val="both"/>
        <w:rPr>
          <w:rFonts w:cs="Arial"/>
          <w:b/>
          <w:bCs/>
          <w:szCs w:val="20"/>
        </w:rPr>
      </w:pPr>
      <w:r w:rsidRPr="007E0B1B">
        <w:rPr>
          <w:rFonts w:cs="Arial"/>
          <w:b/>
          <w:bCs/>
          <w:szCs w:val="20"/>
        </w:rPr>
        <w:t>VIŠJA SILA</w:t>
      </w:r>
    </w:p>
    <w:p w14:paraId="215F94C3" w14:textId="77777777" w:rsidR="007E0B1B" w:rsidRPr="007E0B1B" w:rsidRDefault="007E0B1B" w:rsidP="007E0B1B">
      <w:pPr>
        <w:spacing w:line="276" w:lineRule="auto"/>
        <w:jc w:val="both"/>
        <w:rPr>
          <w:rFonts w:cs="Arial"/>
          <w:szCs w:val="20"/>
        </w:rPr>
      </w:pPr>
    </w:p>
    <w:p w14:paraId="6ADABA5B"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42C13C4" w14:textId="77777777" w:rsidR="007E0B1B" w:rsidRPr="007E0B1B" w:rsidRDefault="007E0B1B" w:rsidP="007E0B1B">
      <w:pPr>
        <w:spacing w:line="276" w:lineRule="auto"/>
        <w:jc w:val="center"/>
        <w:rPr>
          <w:rFonts w:cs="Arial"/>
          <w:szCs w:val="20"/>
        </w:rPr>
      </w:pPr>
      <w:r w:rsidRPr="007E0B1B">
        <w:rPr>
          <w:rFonts w:cs="Arial"/>
          <w:szCs w:val="20"/>
        </w:rPr>
        <w:t>(Višja sila)</w:t>
      </w:r>
    </w:p>
    <w:p w14:paraId="09FF36D3" w14:textId="77777777" w:rsidR="007E0B1B" w:rsidRPr="007E0B1B" w:rsidRDefault="007E0B1B" w:rsidP="007E0B1B">
      <w:pPr>
        <w:spacing w:line="276" w:lineRule="auto"/>
        <w:jc w:val="both"/>
        <w:rPr>
          <w:rFonts w:cs="Arial"/>
          <w:szCs w:val="20"/>
        </w:rPr>
      </w:pPr>
    </w:p>
    <w:p w14:paraId="1EE6F05B" w14:textId="77777777" w:rsidR="007E0B1B" w:rsidRPr="007E0B1B" w:rsidRDefault="007E0B1B" w:rsidP="007E0B1B">
      <w:pPr>
        <w:spacing w:line="276" w:lineRule="auto"/>
        <w:jc w:val="both"/>
        <w:rPr>
          <w:rFonts w:cs="Arial"/>
          <w:szCs w:val="20"/>
        </w:rPr>
      </w:pPr>
      <w:r w:rsidRPr="007E0B1B">
        <w:rPr>
          <w:rFonts w:cs="Arial"/>
          <w:szCs w:val="20"/>
        </w:rPr>
        <w:t xml:space="preserve">Kot višja sila se za dobavitelja in naročnika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tega okvirnega sporazuma. </w:t>
      </w:r>
    </w:p>
    <w:p w14:paraId="1C9F9346" w14:textId="77777777" w:rsidR="007E0B1B" w:rsidRPr="007E0B1B" w:rsidRDefault="007E0B1B" w:rsidP="007E0B1B">
      <w:pPr>
        <w:spacing w:line="276" w:lineRule="auto"/>
        <w:jc w:val="both"/>
        <w:rPr>
          <w:rFonts w:cs="Arial"/>
          <w:szCs w:val="20"/>
        </w:rPr>
      </w:pPr>
    </w:p>
    <w:p w14:paraId="30E1B175" w14:textId="77777777" w:rsidR="007E0B1B" w:rsidRPr="007E0B1B" w:rsidRDefault="007E0B1B" w:rsidP="007E0B1B">
      <w:pPr>
        <w:spacing w:line="276" w:lineRule="auto"/>
        <w:jc w:val="both"/>
        <w:rPr>
          <w:rFonts w:cs="Arial"/>
          <w:szCs w:val="20"/>
        </w:rPr>
      </w:pPr>
      <w:r w:rsidRPr="007E0B1B">
        <w:rPr>
          <w:rFonts w:cs="Arial"/>
          <w:szCs w:val="20"/>
        </w:rPr>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5D61A4DA" w14:textId="77777777" w:rsidR="007E0B1B" w:rsidRPr="007E0B1B" w:rsidRDefault="007E0B1B" w:rsidP="007E0B1B">
      <w:pPr>
        <w:spacing w:line="276" w:lineRule="auto"/>
        <w:jc w:val="both"/>
        <w:rPr>
          <w:rFonts w:cs="Arial"/>
          <w:szCs w:val="20"/>
        </w:rPr>
      </w:pPr>
    </w:p>
    <w:p w14:paraId="05FE26C0" w14:textId="77777777" w:rsidR="007E0B1B" w:rsidRPr="007E0B1B" w:rsidRDefault="007E0B1B" w:rsidP="007E0B1B">
      <w:pPr>
        <w:spacing w:line="276" w:lineRule="auto"/>
        <w:jc w:val="both"/>
        <w:rPr>
          <w:rFonts w:cs="Arial"/>
          <w:szCs w:val="20"/>
        </w:rPr>
      </w:pPr>
      <w:r w:rsidRPr="007E0B1B">
        <w:rPr>
          <w:rFonts w:cs="Arial"/>
          <w:szCs w:val="20"/>
        </w:rPr>
        <w:t>Dobavitelj ne odgovarja za škodo, ki je nastala kot posledica delovanja višje sile oz. vzrokov, na katere nastanek in delovanje ni mogel vplivati.</w:t>
      </w:r>
    </w:p>
    <w:p w14:paraId="02214847" w14:textId="77777777" w:rsidR="007E0B1B" w:rsidRPr="007E0B1B" w:rsidRDefault="007E0B1B" w:rsidP="007E0B1B">
      <w:pPr>
        <w:spacing w:line="276" w:lineRule="auto"/>
        <w:jc w:val="both"/>
        <w:rPr>
          <w:rFonts w:cs="Arial"/>
          <w:szCs w:val="20"/>
        </w:rPr>
      </w:pPr>
    </w:p>
    <w:p w14:paraId="51DE8BEE" w14:textId="77777777" w:rsidR="007E0B1B" w:rsidRPr="007E0B1B" w:rsidRDefault="007E0B1B" w:rsidP="007E0B1B">
      <w:pPr>
        <w:spacing w:line="276" w:lineRule="auto"/>
        <w:jc w:val="both"/>
        <w:rPr>
          <w:rFonts w:cs="Arial"/>
          <w:szCs w:val="20"/>
        </w:rPr>
      </w:pPr>
      <w:r w:rsidRPr="007E0B1B">
        <w:rPr>
          <w:rFonts w:cs="Arial"/>
          <w:szCs w:val="20"/>
        </w:rPr>
        <w:t>Primere višje sile in njihovo trajanje ugotavlja posebna komisija, sestavljena iz predstavnikov dobavitelja in naročnika. Če se pogodbeni stranki ne dogovorita drugače, se upoštevajo primeri višje sile, če trajajo njene posledice več kot 24 ur.</w:t>
      </w:r>
    </w:p>
    <w:p w14:paraId="61AB15E2" w14:textId="77777777" w:rsidR="007E0B1B" w:rsidRPr="007E0B1B" w:rsidRDefault="007E0B1B" w:rsidP="007E0B1B">
      <w:pPr>
        <w:spacing w:line="276" w:lineRule="auto"/>
        <w:jc w:val="both"/>
        <w:rPr>
          <w:rFonts w:cs="Arial"/>
          <w:szCs w:val="20"/>
        </w:rPr>
      </w:pPr>
    </w:p>
    <w:p w14:paraId="7B736992" w14:textId="77777777" w:rsidR="007E0B1B" w:rsidRPr="007E0B1B" w:rsidRDefault="007E0B1B" w:rsidP="007E0B1B">
      <w:pPr>
        <w:spacing w:line="276" w:lineRule="auto"/>
        <w:jc w:val="both"/>
        <w:rPr>
          <w:rFonts w:cs="Arial"/>
          <w:szCs w:val="20"/>
        </w:rPr>
      </w:pPr>
      <w:r w:rsidRPr="007E0B1B">
        <w:rPr>
          <w:rFonts w:cs="Arial"/>
          <w:szCs w:val="20"/>
        </w:rPr>
        <w:t>Dobavitelj je dolžan pisno obvestiti naročnika o nastanku višje sile v dveh delovnih dneh po nastanku le-te.</w:t>
      </w:r>
    </w:p>
    <w:p w14:paraId="15A60A84" w14:textId="77777777" w:rsidR="007E0B1B" w:rsidRPr="007E0B1B" w:rsidRDefault="007E0B1B" w:rsidP="007E0B1B">
      <w:pPr>
        <w:spacing w:line="276" w:lineRule="auto"/>
        <w:jc w:val="both"/>
        <w:rPr>
          <w:rFonts w:cs="Arial"/>
          <w:szCs w:val="20"/>
        </w:rPr>
      </w:pPr>
    </w:p>
    <w:p w14:paraId="1DEE22D3" w14:textId="77777777" w:rsidR="007E0B1B" w:rsidRPr="007E0B1B" w:rsidRDefault="007E0B1B" w:rsidP="007E0B1B">
      <w:pPr>
        <w:spacing w:line="276" w:lineRule="auto"/>
        <w:jc w:val="both"/>
        <w:rPr>
          <w:rFonts w:cs="Arial"/>
          <w:szCs w:val="20"/>
        </w:rPr>
      </w:pPr>
    </w:p>
    <w:p w14:paraId="53BACD52" w14:textId="77777777" w:rsidR="007E0B1B" w:rsidRPr="007E0B1B" w:rsidRDefault="007E0B1B" w:rsidP="007E0B1B">
      <w:pPr>
        <w:widowControl/>
        <w:numPr>
          <w:ilvl w:val="0"/>
          <w:numId w:val="10"/>
        </w:numPr>
        <w:suppressAutoHyphens w:val="0"/>
        <w:spacing w:line="276" w:lineRule="auto"/>
        <w:jc w:val="both"/>
        <w:rPr>
          <w:rFonts w:cs="Arial"/>
          <w:b/>
          <w:bCs/>
          <w:szCs w:val="20"/>
        </w:rPr>
      </w:pPr>
      <w:r w:rsidRPr="007E0B1B">
        <w:rPr>
          <w:rFonts w:cs="Arial"/>
          <w:b/>
          <w:bCs/>
          <w:szCs w:val="20"/>
        </w:rPr>
        <w:t>GARANCIJE</w:t>
      </w:r>
    </w:p>
    <w:p w14:paraId="4063A65E" w14:textId="77777777" w:rsidR="007E0B1B" w:rsidRPr="007E0B1B" w:rsidRDefault="007E0B1B" w:rsidP="007E0B1B">
      <w:pPr>
        <w:spacing w:line="276" w:lineRule="auto"/>
        <w:jc w:val="both"/>
        <w:rPr>
          <w:rFonts w:cs="Arial"/>
          <w:szCs w:val="20"/>
        </w:rPr>
      </w:pPr>
    </w:p>
    <w:p w14:paraId="49F24D59"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člen </w:t>
      </w:r>
    </w:p>
    <w:p w14:paraId="6F8E2A11" w14:textId="77777777" w:rsidR="007E0B1B" w:rsidRPr="007E0B1B" w:rsidRDefault="007E0B1B" w:rsidP="007E0B1B">
      <w:pPr>
        <w:spacing w:line="276" w:lineRule="auto"/>
        <w:jc w:val="center"/>
        <w:rPr>
          <w:rFonts w:cs="Arial"/>
          <w:szCs w:val="20"/>
        </w:rPr>
      </w:pPr>
      <w:r w:rsidRPr="007E0B1B">
        <w:rPr>
          <w:rFonts w:cs="Arial"/>
          <w:szCs w:val="20"/>
        </w:rPr>
        <w:t>(Vrste garancij)</w:t>
      </w:r>
    </w:p>
    <w:p w14:paraId="3BF0CD1B" w14:textId="77777777" w:rsidR="007E0B1B" w:rsidRPr="007E0B1B" w:rsidRDefault="007E0B1B" w:rsidP="007E0B1B">
      <w:pPr>
        <w:spacing w:line="276" w:lineRule="auto"/>
        <w:jc w:val="both"/>
        <w:rPr>
          <w:rFonts w:cs="Arial"/>
          <w:szCs w:val="20"/>
        </w:rPr>
      </w:pPr>
    </w:p>
    <w:p w14:paraId="1FF95343" w14:textId="77777777" w:rsidR="007E0B1B" w:rsidRPr="007E0B1B" w:rsidRDefault="007E0B1B" w:rsidP="007E0B1B">
      <w:pPr>
        <w:spacing w:line="276" w:lineRule="auto"/>
        <w:jc w:val="both"/>
        <w:rPr>
          <w:rFonts w:cs="Arial"/>
          <w:szCs w:val="20"/>
        </w:rPr>
      </w:pPr>
      <w:r w:rsidRPr="007E0B1B">
        <w:rPr>
          <w:rFonts w:cs="Arial"/>
          <w:szCs w:val="20"/>
        </w:rPr>
        <w:t>Dobavitelj mora naročniku dostaviti naslednje garancije:</w:t>
      </w:r>
    </w:p>
    <w:p w14:paraId="3AFBEBA2" w14:textId="77777777" w:rsidR="007E0B1B" w:rsidRPr="007E0B1B" w:rsidRDefault="007E0B1B" w:rsidP="007E0B1B">
      <w:pPr>
        <w:widowControl/>
        <w:numPr>
          <w:ilvl w:val="0"/>
          <w:numId w:val="16"/>
        </w:numPr>
        <w:suppressAutoHyphens w:val="0"/>
        <w:spacing w:line="276" w:lineRule="auto"/>
        <w:jc w:val="both"/>
        <w:rPr>
          <w:rFonts w:cs="Arial"/>
          <w:szCs w:val="20"/>
        </w:rPr>
      </w:pPr>
      <w:r w:rsidRPr="007E0B1B">
        <w:rPr>
          <w:rFonts w:cs="Arial"/>
          <w:szCs w:val="20"/>
        </w:rPr>
        <w:t>zavarovanje za dobro in pravočasno izvedbo pogodbenih obveznosti.</w:t>
      </w:r>
    </w:p>
    <w:p w14:paraId="6D8B8BD4" w14:textId="77777777" w:rsidR="007E0B1B" w:rsidRPr="007E0B1B" w:rsidRDefault="007E0B1B" w:rsidP="007E0B1B">
      <w:pPr>
        <w:spacing w:line="276" w:lineRule="auto"/>
        <w:jc w:val="both"/>
        <w:rPr>
          <w:rFonts w:cs="Arial"/>
          <w:szCs w:val="20"/>
        </w:rPr>
      </w:pPr>
    </w:p>
    <w:p w14:paraId="1D802606"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člen </w:t>
      </w:r>
    </w:p>
    <w:p w14:paraId="583F7E22" w14:textId="77777777" w:rsidR="007E0B1B" w:rsidRPr="007E0B1B" w:rsidRDefault="007E0B1B" w:rsidP="007E0B1B">
      <w:pPr>
        <w:spacing w:line="276" w:lineRule="auto"/>
        <w:jc w:val="center"/>
        <w:rPr>
          <w:rFonts w:cs="Arial"/>
          <w:szCs w:val="20"/>
        </w:rPr>
      </w:pPr>
      <w:r w:rsidRPr="007E0B1B">
        <w:rPr>
          <w:rFonts w:cs="Arial"/>
          <w:szCs w:val="20"/>
        </w:rPr>
        <w:t>(Garancija za dobro in pravočasno izvedbo obveznosti)</w:t>
      </w:r>
    </w:p>
    <w:p w14:paraId="16D6C2E8" w14:textId="77777777" w:rsidR="007E0B1B" w:rsidRPr="007E0B1B" w:rsidRDefault="007E0B1B" w:rsidP="007E0B1B">
      <w:pPr>
        <w:spacing w:line="276" w:lineRule="auto"/>
        <w:jc w:val="both"/>
        <w:rPr>
          <w:rFonts w:cs="Arial"/>
          <w:szCs w:val="20"/>
        </w:rPr>
      </w:pPr>
    </w:p>
    <w:p w14:paraId="48000EFB" w14:textId="77777777" w:rsidR="007E0B1B" w:rsidRPr="007E0B1B" w:rsidRDefault="007E0B1B" w:rsidP="007E0B1B">
      <w:pPr>
        <w:spacing w:line="276" w:lineRule="auto"/>
        <w:jc w:val="both"/>
        <w:rPr>
          <w:rFonts w:cs="Arial"/>
          <w:szCs w:val="20"/>
        </w:rPr>
      </w:pPr>
      <w:r w:rsidRPr="007E0B1B">
        <w:rPr>
          <w:rFonts w:cs="Arial"/>
          <w:szCs w:val="20"/>
        </w:rPr>
        <w:t>Dobavitelj mora najkasneje v 7 dneh od sklenitve okvirnega sporazuma, kot pogoj za veljavnost okvirnega sporazuma naročniku izročiti tri bianco menice in menično izjavo v treh enakih izvodih s pooblastilom za izpolnitev (v zahtevani obliki glede na vzorec iz dokumentacije v zvezi z oddajo javnega naročila) kot zavarovanje za dobro izvedbo pogodbenih obveznosti, v višini deset odstotkov (10 %) pogodbene vrednosti (vrednost z DDV), z veljavnostjo še trideset (30) dni po izteku trajanja okvirnega sporazuma.</w:t>
      </w:r>
    </w:p>
    <w:p w14:paraId="454B7EB6" w14:textId="77777777" w:rsidR="007E0B1B" w:rsidRPr="007E0B1B" w:rsidRDefault="007E0B1B" w:rsidP="007E0B1B">
      <w:pPr>
        <w:spacing w:line="276" w:lineRule="auto"/>
        <w:jc w:val="both"/>
        <w:rPr>
          <w:rFonts w:cs="Arial"/>
          <w:szCs w:val="20"/>
        </w:rPr>
      </w:pPr>
    </w:p>
    <w:p w14:paraId="7C48E98D" w14:textId="77777777" w:rsidR="007E0B1B" w:rsidRPr="007E0B1B" w:rsidRDefault="007E0B1B" w:rsidP="007E0B1B">
      <w:pPr>
        <w:spacing w:line="276" w:lineRule="auto"/>
        <w:jc w:val="both"/>
        <w:rPr>
          <w:rFonts w:cs="Arial"/>
          <w:szCs w:val="20"/>
        </w:rPr>
      </w:pPr>
      <w:r w:rsidRPr="007E0B1B">
        <w:rPr>
          <w:rFonts w:cs="Arial"/>
          <w:szCs w:val="20"/>
        </w:rPr>
        <w:t xml:space="preserve">V primeru spremembe oz. podaljšanja veljavnosti tega okvirnega sporazuma je dolžan dobavitelj podaljšati veljavnost garancije v skladu z novim dogovorjenim rokom oz. veljavnostjo okvirnega sporazuma na način, da bo garancija veljala še vsaj 30 dni po izteku trajanja okvirnega sporazuma. V primeru, da dobavitelj ne podaljša veljavnosti garancije vsaj 7 dni pred iztekom veljavnosti obstoječe garancije, lahko naročnik unovči </w:t>
      </w:r>
      <w:r w:rsidRPr="007E0B1B">
        <w:rPr>
          <w:rFonts w:cs="Arial"/>
          <w:szCs w:val="20"/>
        </w:rPr>
        <w:lastRenderedPageBreak/>
        <w:t>obstoječo garancijo za dobro in pravočasno izvedbo pogodbenih obveznosti.</w:t>
      </w:r>
    </w:p>
    <w:p w14:paraId="1434B379" w14:textId="77777777" w:rsidR="007E0B1B" w:rsidRPr="007E0B1B" w:rsidRDefault="007E0B1B" w:rsidP="007E0B1B">
      <w:pPr>
        <w:spacing w:line="276" w:lineRule="auto"/>
        <w:jc w:val="both"/>
        <w:rPr>
          <w:rFonts w:cs="Arial"/>
          <w:szCs w:val="20"/>
        </w:rPr>
      </w:pPr>
    </w:p>
    <w:p w14:paraId="44D5D624" w14:textId="77777777" w:rsidR="007E0B1B" w:rsidRPr="007E0B1B" w:rsidRDefault="007E0B1B" w:rsidP="007E0B1B">
      <w:pPr>
        <w:spacing w:line="276" w:lineRule="auto"/>
        <w:jc w:val="both"/>
        <w:rPr>
          <w:rFonts w:cs="Arial"/>
          <w:szCs w:val="20"/>
        </w:rPr>
      </w:pPr>
      <w:r w:rsidRPr="007E0B1B">
        <w:rPr>
          <w:rFonts w:cs="Arial"/>
          <w:szCs w:val="20"/>
        </w:rPr>
        <w:t>Naročnik bo unovčil menico v primeru, da pogodbene obveznosti ne bodo pravočasno in pravilno izpolnjene in v primeru prekinitve pogodbe po krivdi dobavitelja.</w:t>
      </w:r>
    </w:p>
    <w:p w14:paraId="5A84EADC" w14:textId="77777777" w:rsidR="007E0B1B" w:rsidRPr="007E0B1B" w:rsidRDefault="007E0B1B" w:rsidP="007E0B1B">
      <w:pPr>
        <w:spacing w:line="276" w:lineRule="auto"/>
        <w:jc w:val="both"/>
        <w:rPr>
          <w:rFonts w:cs="Arial"/>
          <w:szCs w:val="20"/>
        </w:rPr>
      </w:pPr>
    </w:p>
    <w:p w14:paraId="3832D436" w14:textId="77777777" w:rsidR="007E0B1B" w:rsidRPr="007E0B1B" w:rsidRDefault="007E0B1B" w:rsidP="007E0B1B">
      <w:pPr>
        <w:spacing w:line="276" w:lineRule="auto"/>
        <w:jc w:val="both"/>
        <w:rPr>
          <w:rFonts w:cs="Arial"/>
          <w:szCs w:val="20"/>
        </w:rPr>
      </w:pPr>
      <w:r w:rsidRPr="007E0B1B">
        <w:rPr>
          <w:rFonts w:cs="Arial"/>
          <w:szCs w:val="20"/>
        </w:rPr>
        <w:t>Pogodba se sklepa z odložnim pogojem, da postane veljavna šele s predložitvijo menic z menično izjavo kot garancijo za dobro izvedbo pogodbenih obveznosti.</w:t>
      </w:r>
    </w:p>
    <w:p w14:paraId="1103F0BD" w14:textId="77777777" w:rsidR="007E0B1B" w:rsidRPr="007E0B1B" w:rsidRDefault="007E0B1B" w:rsidP="007E0B1B">
      <w:pPr>
        <w:spacing w:line="276" w:lineRule="auto"/>
        <w:jc w:val="both"/>
        <w:rPr>
          <w:rFonts w:cs="Arial"/>
          <w:szCs w:val="20"/>
        </w:rPr>
      </w:pPr>
    </w:p>
    <w:p w14:paraId="5F374352" w14:textId="77777777" w:rsidR="007E0B1B" w:rsidRPr="007E0B1B" w:rsidRDefault="007E0B1B" w:rsidP="007E0B1B">
      <w:pPr>
        <w:spacing w:line="276" w:lineRule="auto"/>
        <w:jc w:val="both"/>
        <w:rPr>
          <w:rFonts w:cs="Arial"/>
          <w:szCs w:val="20"/>
        </w:rPr>
      </w:pPr>
      <w:r w:rsidRPr="007E0B1B">
        <w:rPr>
          <w:rFonts w:cs="Arial"/>
          <w:szCs w:val="20"/>
        </w:rPr>
        <w:t>Predložitev menice in menične izjave je pogoj za veljavnost pogodbe.</w:t>
      </w:r>
    </w:p>
    <w:p w14:paraId="661E97A0" w14:textId="77777777" w:rsidR="007E0B1B" w:rsidRPr="007E0B1B" w:rsidRDefault="007E0B1B" w:rsidP="007E0B1B">
      <w:pPr>
        <w:spacing w:line="276" w:lineRule="auto"/>
        <w:jc w:val="both"/>
        <w:rPr>
          <w:rFonts w:cs="Arial"/>
          <w:szCs w:val="20"/>
        </w:rPr>
      </w:pPr>
    </w:p>
    <w:p w14:paraId="3EABB21D" w14:textId="77777777" w:rsidR="007E0B1B" w:rsidRPr="007E0B1B" w:rsidRDefault="007E0B1B" w:rsidP="007E0B1B">
      <w:pPr>
        <w:spacing w:line="276" w:lineRule="auto"/>
        <w:jc w:val="both"/>
        <w:rPr>
          <w:rFonts w:cs="Arial"/>
          <w:b/>
          <w:bCs/>
          <w:szCs w:val="20"/>
        </w:rPr>
      </w:pPr>
    </w:p>
    <w:p w14:paraId="5BDCC5F8" w14:textId="77777777" w:rsidR="007E0B1B" w:rsidRPr="007E0B1B" w:rsidRDefault="007E0B1B" w:rsidP="007E0B1B">
      <w:pPr>
        <w:spacing w:line="276" w:lineRule="auto"/>
        <w:jc w:val="both"/>
        <w:rPr>
          <w:rFonts w:cs="Arial"/>
          <w:b/>
          <w:bCs/>
          <w:szCs w:val="20"/>
        </w:rPr>
      </w:pPr>
      <w:r w:rsidRPr="007E0B1B">
        <w:rPr>
          <w:rFonts w:cs="Arial"/>
          <w:b/>
          <w:bCs/>
          <w:szCs w:val="20"/>
        </w:rPr>
        <w:t>VII. PODIZVAJALCI</w:t>
      </w:r>
    </w:p>
    <w:p w14:paraId="3FA3A737" w14:textId="77777777" w:rsidR="007E0B1B" w:rsidRPr="007E0B1B" w:rsidRDefault="007E0B1B" w:rsidP="007E0B1B">
      <w:pPr>
        <w:spacing w:line="276" w:lineRule="auto"/>
        <w:jc w:val="center"/>
        <w:rPr>
          <w:rFonts w:cs="Arial"/>
          <w:b/>
          <w:bCs/>
          <w:szCs w:val="20"/>
        </w:rPr>
      </w:pPr>
    </w:p>
    <w:p w14:paraId="0452C6F2"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76A6DCD8" w14:textId="77777777" w:rsidR="007E0B1B" w:rsidRPr="007E0B1B" w:rsidRDefault="007E0B1B" w:rsidP="007E0B1B">
      <w:pPr>
        <w:spacing w:line="276" w:lineRule="auto"/>
        <w:jc w:val="center"/>
        <w:rPr>
          <w:rFonts w:cs="Arial"/>
          <w:szCs w:val="20"/>
        </w:rPr>
      </w:pPr>
      <w:r w:rsidRPr="007E0B1B">
        <w:rPr>
          <w:rFonts w:cs="Arial"/>
          <w:szCs w:val="20"/>
        </w:rPr>
        <w:t>(Nominirani podizvajalci)</w:t>
      </w:r>
    </w:p>
    <w:p w14:paraId="7A734DBD" w14:textId="77777777" w:rsidR="007E0B1B" w:rsidRPr="007E0B1B" w:rsidRDefault="007E0B1B" w:rsidP="007E0B1B">
      <w:pPr>
        <w:spacing w:line="276" w:lineRule="auto"/>
        <w:jc w:val="both"/>
        <w:rPr>
          <w:rFonts w:cs="Arial"/>
          <w:szCs w:val="20"/>
        </w:rPr>
      </w:pPr>
    </w:p>
    <w:p w14:paraId="347A54DB" w14:textId="77777777" w:rsidR="007E0B1B" w:rsidRPr="007E0B1B" w:rsidRDefault="007E0B1B" w:rsidP="007E0B1B">
      <w:pPr>
        <w:spacing w:line="276" w:lineRule="auto"/>
        <w:jc w:val="both"/>
        <w:rPr>
          <w:rFonts w:cs="Arial"/>
          <w:szCs w:val="20"/>
        </w:rPr>
      </w:pPr>
      <w:r w:rsidRPr="007E0B1B">
        <w:rPr>
          <w:rFonts w:cs="Arial"/>
          <w:szCs w:val="20"/>
        </w:rPr>
        <w:t>Dobavitelj bo blago dobavil sam, brez podizvajalcev.</w:t>
      </w:r>
    </w:p>
    <w:p w14:paraId="54161F83" w14:textId="77777777" w:rsidR="007E0B1B" w:rsidRPr="007E0B1B" w:rsidRDefault="007E0B1B" w:rsidP="007E0B1B">
      <w:pPr>
        <w:spacing w:line="276" w:lineRule="auto"/>
        <w:jc w:val="both"/>
        <w:rPr>
          <w:rFonts w:cs="Arial"/>
          <w:szCs w:val="20"/>
        </w:rPr>
      </w:pPr>
    </w:p>
    <w:p w14:paraId="6FC3C924" w14:textId="77777777" w:rsidR="007E0B1B" w:rsidRPr="007E0B1B" w:rsidRDefault="007E0B1B" w:rsidP="007E0B1B">
      <w:pPr>
        <w:spacing w:line="276" w:lineRule="auto"/>
        <w:jc w:val="both"/>
        <w:rPr>
          <w:rFonts w:cs="Arial"/>
          <w:szCs w:val="20"/>
        </w:rPr>
      </w:pPr>
      <w:r w:rsidRPr="007E0B1B">
        <w:rPr>
          <w:rFonts w:cs="Arial"/>
          <w:szCs w:val="20"/>
          <w:highlight w:val="lightGray"/>
        </w:rPr>
        <w:t>[ALI – v primeru nominiranih podizvajalcev:]</w:t>
      </w:r>
    </w:p>
    <w:p w14:paraId="45086124" w14:textId="77777777" w:rsidR="007E0B1B" w:rsidRPr="007E0B1B" w:rsidRDefault="007E0B1B" w:rsidP="007E0B1B">
      <w:pPr>
        <w:spacing w:line="276" w:lineRule="auto"/>
        <w:jc w:val="both"/>
        <w:rPr>
          <w:rFonts w:cs="Arial"/>
          <w:szCs w:val="20"/>
        </w:rPr>
      </w:pPr>
      <w:r w:rsidRPr="007E0B1B">
        <w:rPr>
          <w:rFonts w:cs="Arial"/>
          <w:szCs w:val="20"/>
        </w:rPr>
        <w:t>Dobavitelj odgovarja naročniku za sodelavce in podizvajalce, kot če bi dela opravil sam.</w:t>
      </w:r>
    </w:p>
    <w:p w14:paraId="6D836DAE" w14:textId="77777777" w:rsidR="007E0B1B" w:rsidRPr="007E0B1B" w:rsidRDefault="007E0B1B" w:rsidP="007E0B1B">
      <w:pPr>
        <w:spacing w:line="276" w:lineRule="auto"/>
        <w:jc w:val="both"/>
        <w:rPr>
          <w:rFonts w:cs="Arial"/>
          <w:szCs w:val="20"/>
        </w:rPr>
      </w:pPr>
    </w:p>
    <w:p w14:paraId="6613909D" w14:textId="77777777" w:rsidR="007E0B1B" w:rsidRPr="007E0B1B" w:rsidRDefault="007E0B1B" w:rsidP="007E0B1B">
      <w:pPr>
        <w:spacing w:line="276" w:lineRule="auto"/>
        <w:jc w:val="both"/>
        <w:rPr>
          <w:rFonts w:cs="Arial"/>
          <w:szCs w:val="20"/>
        </w:rPr>
      </w:pPr>
      <w:r w:rsidRPr="007E0B1B">
        <w:rPr>
          <w:rFonts w:cs="Arial"/>
          <w:szCs w:val="20"/>
        </w:rPr>
        <w:t xml:space="preserve">Dobavitelj bo pogodbena dela izvedel v sodelovanju z naslednjimi podizvajalci: </w:t>
      </w:r>
    </w:p>
    <w:p w14:paraId="179FC02A" w14:textId="77777777" w:rsidR="007E0B1B" w:rsidRPr="007E0B1B" w:rsidRDefault="007E0B1B" w:rsidP="007E0B1B">
      <w:pPr>
        <w:spacing w:line="276" w:lineRule="auto"/>
        <w:jc w:val="both"/>
        <w:rPr>
          <w:rFonts w:cs="Arial"/>
          <w:szCs w:val="20"/>
        </w:rPr>
      </w:pPr>
    </w:p>
    <w:p w14:paraId="669BB8AA" w14:textId="77777777" w:rsidR="007E0B1B" w:rsidRPr="007E0B1B" w:rsidRDefault="007E0B1B" w:rsidP="007E0B1B">
      <w:pPr>
        <w:spacing w:line="276" w:lineRule="auto"/>
        <w:jc w:val="both"/>
        <w:rPr>
          <w:rFonts w:cs="Arial"/>
          <w:szCs w:val="20"/>
        </w:rPr>
      </w:pPr>
      <w:r w:rsidRPr="007E0B1B">
        <w:rPr>
          <w:rFonts w:cs="Arial"/>
          <w:szCs w:val="20"/>
        </w:rPr>
        <w:t>PODIZVAJALEC:</w:t>
      </w:r>
    </w:p>
    <w:p w14:paraId="7F082E71" w14:textId="77777777" w:rsidR="007E0B1B" w:rsidRPr="007E0B1B" w:rsidRDefault="007E0B1B" w:rsidP="007E0B1B">
      <w:pPr>
        <w:spacing w:line="276" w:lineRule="auto"/>
        <w:jc w:val="both"/>
        <w:rPr>
          <w:rFonts w:cs="Arial"/>
          <w:szCs w:val="20"/>
        </w:rPr>
      </w:pPr>
      <w:r w:rsidRPr="007E0B1B">
        <w:rPr>
          <w:rFonts w:cs="Arial"/>
          <w:szCs w:val="20"/>
        </w:rPr>
        <w:t>naziv: _______________________________________________________________</w:t>
      </w:r>
    </w:p>
    <w:p w14:paraId="77EA9956" w14:textId="77777777" w:rsidR="007E0B1B" w:rsidRPr="007E0B1B" w:rsidRDefault="007E0B1B" w:rsidP="007E0B1B">
      <w:pPr>
        <w:spacing w:line="276" w:lineRule="auto"/>
        <w:jc w:val="both"/>
        <w:rPr>
          <w:rFonts w:cs="Arial"/>
          <w:szCs w:val="20"/>
        </w:rPr>
      </w:pPr>
      <w:r w:rsidRPr="007E0B1B">
        <w:rPr>
          <w:rFonts w:cs="Arial"/>
          <w:szCs w:val="20"/>
        </w:rPr>
        <w:t>polni naslov: ________________________________________________________</w:t>
      </w:r>
    </w:p>
    <w:p w14:paraId="7E0974D8" w14:textId="77777777" w:rsidR="007E0B1B" w:rsidRPr="007E0B1B" w:rsidRDefault="007E0B1B" w:rsidP="007E0B1B">
      <w:pPr>
        <w:spacing w:line="276" w:lineRule="auto"/>
        <w:jc w:val="both"/>
        <w:rPr>
          <w:rFonts w:cs="Arial"/>
          <w:szCs w:val="20"/>
        </w:rPr>
      </w:pPr>
      <w:r w:rsidRPr="007E0B1B">
        <w:rPr>
          <w:rFonts w:cs="Arial"/>
          <w:szCs w:val="20"/>
        </w:rPr>
        <w:t>matična številka: ___________________________________________________</w:t>
      </w:r>
    </w:p>
    <w:p w14:paraId="4BD4855E" w14:textId="77777777" w:rsidR="007E0B1B" w:rsidRPr="007E0B1B" w:rsidRDefault="007E0B1B" w:rsidP="007E0B1B">
      <w:pPr>
        <w:spacing w:line="276" w:lineRule="auto"/>
        <w:jc w:val="both"/>
        <w:rPr>
          <w:rFonts w:cs="Arial"/>
          <w:szCs w:val="20"/>
        </w:rPr>
      </w:pPr>
      <w:r w:rsidRPr="007E0B1B">
        <w:rPr>
          <w:rFonts w:cs="Arial"/>
          <w:szCs w:val="20"/>
        </w:rPr>
        <w:t>davčna številka: ____________________________________________________</w:t>
      </w:r>
    </w:p>
    <w:p w14:paraId="330D4D94" w14:textId="77777777" w:rsidR="007E0B1B" w:rsidRPr="007E0B1B" w:rsidRDefault="007E0B1B" w:rsidP="007E0B1B">
      <w:pPr>
        <w:spacing w:line="276" w:lineRule="auto"/>
        <w:jc w:val="both"/>
        <w:rPr>
          <w:rFonts w:cs="Arial"/>
          <w:szCs w:val="20"/>
        </w:rPr>
      </w:pPr>
      <w:r w:rsidRPr="007E0B1B">
        <w:rPr>
          <w:rFonts w:cs="Arial"/>
          <w:szCs w:val="20"/>
        </w:rPr>
        <w:t xml:space="preserve"> </w:t>
      </w:r>
    </w:p>
    <w:p w14:paraId="2065E5DC" w14:textId="77777777" w:rsidR="007E0B1B" w:rsidRPr="007E0B1B" w:rsidRDefault="007E0B1B" w:rsidP="007E0B1B">
      <w:pPr>
        <w:spacing w:line="276" w:lineRule="auto"/>
        <w:jc w:val="both"/>
        <w:rPr>
          <w:rFonts w:cs="Arial"/>
          <w:szCs w:val="20"/>
        </w:rPr>
      </w:pPr>
      <w:r w:rsidRPr="007E0B1B">
        <w:rPr>
          <w:rFonts w:cs="Arial"/>
          <w:szCs w:val="20"/>
        </w:rPr>
        <w:t>Vrsta del, ki jih bo opravljal:</w:t>
      </w:r>
    </w:p>
    <w:p w14:paraId="002FDA27" w14:textId="77777777" w:rsidR="007E0B1B" w:rsidRPr="007E0B1B" w:rsidRDefault="007E0B1B" w:rsidP="007E0B1B">
      <w:pPr>
        <w:spacing w:line="276" w:lineRule="auto"/>
        <w:jc w:val="both"/>
        <w:rPr>
          <w:rFonts w:cs="Arial"/>
          <w:szCs w:val="20"/>
        </w:rPr>
      </w:pPr>
      <w:r w:rsidRPr="007E0B1B">
        <w:rPr>
          <w:rFonts w:cs="Arial"/>
          <w:szCs w:val="20"/>
        </w:rPr>
        <w:t>Predmet: _________________________________________________________</w:t>
      </w:r>
    </w:p>
    <w:p w14:paraId="46D0CA9B" w14:textId="77777777" w:rsidR="007E0B1B" w:rsidRPr="007E0B1B" w:rsidRDefault="007E0B1B" w:rsidP="007E0B1B">
      <w:pPr>
        <w:spacing w:line="276" w:lineRule="auto"/>
        <w:jc w:val="both"/>
        <w:rPr>
          <w:rFonts w:cs="Arial"/>
          <w:szCs w:val="20"/>
        </w:rPr>
      </w:pPr>
      <w:r w:rsidRPr="007E0B1B">
        <w:rPr>
          <w:rFonts w:cs="Arial"/>
          <w:szCs w:val="20"/>
        </w:rPr>
        <w:t>Količina: _________________________________________________________</w:t>
      </w:r>
    </w:p>
    <w:p w14:paraId="52F97E3E" w14:textId="77777777" w:rsidR="007E0B1B" w:rsidRPr="007E0B1B" w:rsidRDefault="007E0B1B" w:rsidP="007E0B1B">
      <w:pPr>
        <w:spacing w:line="276" w:lineRule="auto"/>
        <w:jc w:val="both"/>
        <w:rPr>
          <w:rFonts w:cs="Arial"/>
          <w:szCs w:val="20"/>
        </w:rPr>
      </w:pPr>
      <w:r w:rsidRPr="007E0B1B">
        <w:rPr>
          <w:rFonts w:cs="Arial"/>
          <w:szCs w:val="20"/>
        </w:rPr>
        <w:t>Vrednost: ________________________________________________________</w:t>
      </w:r>
    </w:p>
    <w:p w14:paraId="486CE1E5" w14:textId="77777777" w:rsidR="007E0B1B" w:rsidRPr="007E0B1B" w:rsidRDefault="007E0B1B" w:rsidP="007E0B1B">
      <w:pPr>
        <w:spacing w:line="276" w:lineRule="auto"/>
        <w:jc w:val="both"/>
        <w:rPr>
          <w:rFonts w:cs="Arial"/>
          <w:szCs w:val="20"/>
        </w:rPr>
      </w:pPr>
      <w:r w:rsidRPr="007E0B1B">
        <w:rPr>
          <w:rFonts w:cs="Arial"/>
          <w:szCs w:val="20"/>
        </w:rPr>
        <w:t>Podizvajalec zahteva neposredna plačila: ____________________</w:t>
      </w:r>
    </w:p>
    <w:p w14:paraId="1422F213" w14:textId="77777777" w:rsidR="007E0B1B" w:rsidRPr="007E0B1B" w:rsidRDefault="007E0B1B" w:rsidP="007E0B1B">
      <w:pPr>
        <w:spacing w:line="276" w:lineRule="auto"/>
        <w:jc w:val="both"/>
        <w:rPr>
          <w:rFonts w:cs="Arial"/>
          <w:szCs w:val="20"/>
        </w:rPr>
      </w:pPr>
    </w:p>
    <w:p w14:paraId="1BAD7B40" w14:textId="77777777" w:rsidR="007E0B1B" w:rsidRPr="007E0B1B" w:rsidRDefault="007E0B1B" w:rsidP="007E0B1B">
      <w:pPr>
        <w:spacing w:line="276" w:lineRule="auto"/>
        <w:jc w:val="both"/>
        <w:rPr>
          <w:rFonts w:cs="Arial"/>
          <w:szCs w:val="20"/>
        </w:rPr>
      </w:pPr>
      <w:r w:rsidRPr="007E0B1B">
        <w:rPr>
          <w:rFonts w:cs="Arial"/>
          <w:szCs w:val="20"/>
        </w:rPr>
        <w:t>Dobavitelj mora med izvajanjem gradnje naročnika obvestiti o morebitnih spremembah informacij iz prejšnjega odstavka in naročniku poslati informacije o novih podizvajalcih, ki jih namerava naknadno vključiti v izvajanje dobave blaga, in sicer najkasneje v petih dneh po spremembi. V primeru vključitve novih podizvajalcev mora dobavitelj naročniku skupaj z obvestilom posredovati tudi podatke o podizvajalcu iz tega člena ter izpolnjen in podpisan ESPD obrazec teh podizvajalcev. V primeru, da podizvajalec zahteva neposredna plačila, mora dobavitelj priložiti tudi soglasje podizvajalca za neposredno plačilo (</w:t>
      </w:r>
      <w:proofErr w:type="spellStart"/>
      <w:r w:rsidRPr="007E0B1B">
        <w:rPr>
          <w:rFonts w:cs="Arial"/>
          <w:szCs w:val="20"/>
        </w:rPr>
        <w:t>Obr</w:t>
      </w:r>
      <w:proofErr w:type="spellEnd"/>
      <w:r w:rsidRPr="007E0B1B">
        <w:rPr>
          <w:rFonts w:cs="Arial"/>
          <w:szCs w:val="20"/>
        </w:rPr>
        <w:t>. Soglasje podizvajalca) ter podatke o lastniški strukturi (</w:t>
      </w:r>
      <w:proofErr w:type="spellStart"/>
      <w:r w:rsidRPr="007E0B1B">
        <w:rPr>
          <w:rFonts w:cs="Arial"/>
          <w:szCs w:val="20"/>
        </w:rPr>
        <w:t>Obr</w:t>
      </w:r>
      <w:proofErr w:type="spellEnd"/>
      <w:r w:rsidRPr="007E0B1B">
        <w:rPr>
          <w:rFonts w:cs="Arial"/>
          <w:szCs w:val="20"/>
        </w:rPr>
        <w:t>. Lastniška struktura).</w:t>
      </w:r>
    </w:p>
    <w:p w14:paraId="695E1080" w14:textId="77777777" w:rsidR="007E0B1B" w:rsidRPr="007E0B1B" w:rsidRDefault="007E0B1B" w:rsidP="007E0B1B">
      <w:pPr>
        <w:spacing w:line="276" w:lineRule="auto"/>
        <w:jc w:val="both"/>
        <w:rPr>
          <w:rFonts w:cs="Arial"/>
          <w:szCs w:val="20"/>
        </w:rPr>
      </w:pPr>
    </w:p>
    <w:p w14:paraId="58ABFEED" w14:textId="77777777" w:rsidR="007E0B1B" w:rsidRPr="007E0B1B" w:rsidRDefault="007E0B1B" w:rsidP="007E0B1B">
      <w:pPr>
        <w:spacing w:line="276" w:lineRule="auto"/>
        <w:jc w:val="both"/>
        <w:rPr>
          <w:rFonts w:cs="Arial"/>
          <w:szCs w:val="20"/>
        </w:rPr>
      </w:pPr>
      <w:r w:rsidRPr="007E0B1B">
        <w:rPr>
          <w:rFonts w:cs="Arial"/>
          <w:szCs w:val="20"/>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okvirnega sporazuma in če novi podizvajalec ne izpolnjuje pogojev, ki jih je postavil naročnik v dokumentaciji v zvezi z oddajo javnega naročila. Naročnik mora o morebitni zavrnitvi novega podizvajalca obvestiti dobavitelja najpozneje v desetih </w:t>
      </w:r>
      <w:r w:rsidRPr="007E0B1B">
        <w:rPr>
          <w:rFonts w:cs="Arial"/>
          <w:szCs w:val="20"/>
        </w:rPr>
        <w:lastRenderedPageBreak/>
        <w:t>dneh od prejema predloga.</w:t>
      </w:r>
    </w:p>
    <w:p w14:paraId="595FB0AC" w14:textId="77777777" w:rsidR="007E0B1B" w:rsidRPr="007E0B1B" w:rsidRDefault="007E0B1B" w:rsidP="007E0B1B">
      <w:pPr>
        <w:spacing w:line="276" w:lineRule="auto"/>
        <w:jc w:val="both"/>
        <w:rPr>
          <w:rFonts w:cs="Arial"/>
          <w:szCs w:val="20"/>
        </w:rPr>
      </w:pPr>
    </w:p>
    <w:p w14:paraId="4709A9E0" w14:textId="77777777" w:rsidR="007E0B1B" w:rsidRPr="007E0B1B" w:rsidRDefault="007E0B1B" w:rsidP="007E0B1B">
      <w:pPr>
        <w:spacing w:line="276" w:lineRule="auto"/>
        <w:jc w:val="both"/>
        <w:rPr>
          <w:rFonts w:cs="Arial"/>
          <w:szCs w:val="20"/>
        </w:rPr>
      </w:pPr>
      <w:r w:rsidRPr="007E0B1B">
        <w:rPr>
          <w:rFonts w:cs="Arial"/>
          <w:szCs w:val="20"/>
        </w:rPr>
        <w:t xml:space="preserve">Dobavitelja pooblašča naročnika, da na podlagi potrjenega računa oziroma situacije neposredno plačuje podizvajalcem, ki to pisno zahtevajo. </w:t>
      </w:r>
    </w:p>
    <w:p w14:paraId="58C6C5B9" w14:textId="77777777" w:rsidR="007E0B1B" w:rsidRPr="007E0B1B" w:rsidRDefault="007E0B1B" w:rsidP="007E0B1B">
      <w:pPr>
        <w:spacing w:line="276" w:lineRule="auto"/>
        <w:jc w:val="both"/>
        <w:rPr>
          <w:rFonts w:cs="Arial"/>
          <w:szCs w:val="20"/>
        </w:rPr>
      </w:pPr>
      <w:r w:rsidRPr="007E0B1B">
        <w:rPr>
          <w:rFonts w:cs="Arial"/>
          <w:szCs w:val="20"/>
        </w:rPr>
        <w:t xml:space="preserve"> </w:t>
      </w:r>
    </w:p>
    <w:p w14:paraId="5C9C31C2" w14:textId="77777777" w:rsidR="007E0B1B" w:rsidRPr="007E0B1B" w:rsidRDefault="007E0B1B" w:rsidP="007E0B1B">
      <w:pPr>
        <w:spacing w:line="276" w:lineRule="auto"/>
        <w:jc w:val="both"/>
        <w:rPr>
          <w:rFonts w:cs="Arial"/>
          <w:szCs w:val="20"/>
        </w:rPr>
      </w:pPr>
      <w:r w:rsidRPr="007E0B1B">
        <w:rPr>
          <w:rFonts w:cs="Arial"/>
          <w:szCs w:val="20"/>
        </w:rPr>
        <w:t xml:space="preserve">Podizvajalci, ki podajo pisno zahtevo za neposredna plačila, soglašajo, da naročnik namesto glavnega dobavitelja poravna podizvajalčeve terjatve do glavnega dobavitelja. </w:t>
      </w:r>
    </w:p>
    <w:p w14:paraId="6F2DBA5D" w14:textId="77777777" w:rsidR="007E0B1B" w:rsidRPr="007E0B1B" w:rsidRDefault="007E0B1B" w:rsidP="007E0B1B">
      <w:pPr>
        <w:spacing w:line="276" w:lineRule="auto"/>
        <w:jc w:val="both"/>
        <w:rPr>
          <w:rFonts w:cs="Arial"/>
          <w:szCs w:val="20"/>
        </w:rPr>
      </w:pPr>
    </w:p>
    <w:p w14:paraId="48536849" w14:textId="77777777" w:rsidR="007E0B1B" w:rsidRPr="007E0B1B" w:rsidRDefault="007E0B1B" w:rsidP="007E0B1B">
      <w:pPr>
        <w:spacing w:line="276" w:lineRule="auto"/>
        <w:jc w:val="both"/>
        <w:rPr>
          <w:rFonts w:cs="Arial"/>
          <w:szCs w:val="20"/>
        </w:rPr>
      </w:pPr>
      <w:r w:rsidRPr="007E0B1B">
        <w:rPr>
          <w:rFonts w:cs="Arial"/>
          <w:szCs w:val="20"/>
        </w:rPr>
        <w:t xml:space="preserve">Dobavitelj mora svojemu računu oziroma situaciji obvezno priložiti račune oziroma situacije svojih podizvajalcev, ki jih je predhodno potrdil. </w:t>
      </w:r>
    </w:p>
    <w:p w14:paraId="42D4A4F1" w14:textId="77777777" w:rsidR="007E0B1B" w:rsidRPr="007E0B1B" w:rsidRDefault="007E0B1B" w:rsidP="007E0B1B">
      <w:pPr>
        <w:spacing w:line="276" w:lineRule="auto"/>
        <w:jc w:val="both"/>
        <w:rPr>
          <w:rFonts w:cs="Arial"/>
          <w:szCs w:val="20"/>
        </w:rPr>
      </w:pPr>
      <w:r w:rsidRPr="007E0B1B">
        <w:rPr>
          <w:rFonts w:cs="Arial"/>
          <w:szCs w:val="20"/>
        </w:rPr>
        <w:t xml:space="preserve"> </w:t>
      </w:r>
    </w:p>
    <w:p w14:paraId="72C88505" w14:textId="77777777" w:rsidR="007E0B1B" w:rsidRPr="007E0B1B" w:rsidRDefault="007E0B1B" w:rsidP="007E0B1B">
      <w:pPr>
        <w:spacing w:line="276" w:lineRule="auto"/>
        <w:jc w:val="both"/>
        <w:rPr>
          <w:rFonts w:cs="Arial"/>
          <w:szCs w:val="20"/>
        </w:rPr>
      </w:pPr>
      <w:r w:rsidRPr="007E0B1B">
        <w:rPr>
          <w:rFonts w:cs="Arial"/>
          <w:szCs w:val="20"/>
        </w:rPr>
        <w:t>Kadar namerava dobavitelj izvesti javno naročilo s podizvajalcem, ki zahteva neposredno plačilo v skladu s tem členom, mora:</w:t>
      </w:r>
    </w:p>
    <w:p w14:paraId="11A3F7FF" w14:textId="77777777" w:rsidR="007E0B1B" w:rsidRPr="007E0B1B" w:rsidRDefault="007E0B1B" w:rsidP="007E0B1B">
      <w:pPr>
        <w:widowControl/>
        <w:numPr>
          <w:ilvl w:val="0"/>
          <w:numId w:val="17"/>
        </w:numPr>
        <w:suppressAutoHyphens w:val="0"/>
        <w:spacing w:line="276" w:lineRule="auto"/>
        <w:jc w:val="both"/>
        <w:rPr>
          <w:rFonts w:cs="Arial"/>
          <w:szCs w:val="20"/>
        </w:rPr>
      </w:pPr>
      <w:r w:rsidRPr="007E0B1B">
        <w:rPr>
          <w:rFonts w:cs="Arial"/>
          <w:szCs w:val="20"/>
        </w:rPr>
        <w:t>podizvajalec predložiti soglasje, na podlagi katerega naročnik namesto dobavitelja poravna podizvajalčevo terjatev do dobavitelja,</w:t>
      </w:r>
    </w:p>
    <w:p w14:paraId="5A6DA9C2" w14:textId="77777777" w:rsidR="007E0B1B" w:rsidRPr="007E0B1B" w:rsidRDefault="007E0B1B" w:rsidP="007E0B1B">
      <w:pPr>
        <w:widowControl/>
        <w:numPr>
          <w:ilvl w:val="0"/>
          <w:numId w:val="17"/>
        </w:numPr>
        <w:suppressAutoHyphens w:val="0"/>
        <w:spacing w:line="276" w:lineRule="auto"/>
        <w:jc w:val="both"/>
        <w:rPr>
          <w:rFonts w:cs="Arial"/>
          <w:szCs w:val="20"/>
        </w:rPr>
      </w:pPr>
      <w:r w:rsidRPr="007E0B1B">
        <w:rPr>
          <w:rFonts w:cs="Arial"/>
          <w:szCs w:val="20"/>
        </w:rPr>
        <w:t>dobavitelj svojemu računu ali situaciji priložiti račun ali situacijo podizvajalca, ki ga je predhodno potrdil.</w:t>
      </w:r>
    </w:p>
    <w:p w14:paraId="3C165330" w14:textId="77777777" w:rsidR="007E0B1B" w:rsidRPr="007E0B1B" w:rsidRDefault="007E0B1B" w:rsidP="007E0B1B">
      <w:pPr>
        <w:spacing w:line="276" w:lineRule="auto"/>
        <w:jc w:val="both"/>
        <w:rPr>
          <w:rFonts w:cs="Arial"/>
          <w:szCs w:val="20"/>
        </w:rPr>
      </w:pPr>
    </w:p>
    <w:p w14:paraId="3F823EDD" w14:textId="77777777" w:rsidR="007E0B1B" w:rsidRPr="007E0B1B" w:rsidRDefault="007E0B1B" w:rsidP="007E0B1B">
      <w:pPr>
        <w:spacing w:line="276" w:lineRule="auto"/>
        <w:jc w:val="both"/>
        <w:rPr>
          <w:rFonts w:cs="Arial"/>
          <w:szCs w:val="20"/>
        </w:rPr>
      </w:pPr>
      <w:r w:rsidRPr="007E0B1B">
        <w:rPr>
          <w:rFonts w:cs="Arial"/>
          <w:szCs w:val="20"/>
        </w:rPr>
        <w:t>Če podizvajalci niso pisno zahtevali neposrednih plačil, mora dobavitelj naročniku najpozneje v 60 dneh od plačila končne situacije poslati svojo pisno izjavo in pisne izjave vseh podizvajalcev, ki niso bili neposredno plačani, da je podizvajalec prejel plačilo za opravljene dobave blaga, neposredno povezano s predmetom tega okvirnega sporazuma.</w:t>
      </w:r>
    </w:p>
    <w:p w14:paraId="02B289BE" w14:textId="77777777" w:rsidR="007E0B1B" w:rsidRPr="007E0B1B" w:rsidRDefault="007E0B1B" w:rsidP="007E0B1B">
      <w:pPr>
        <w:spacing w:line="276" w:lineRule="auto"/>
        <w:jc w:val="both"/>
        <w:rPr>
          <w:rFonts w:cs="Arial"/>
          <w:szCs w:val="20"/>
        </w:rPr>
      </w:pPr>
    </w:p>
    <w:p w14:paraId="165AEF41"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999510E" w14:textId="77777777" w:rsidR="007E0B1B" w:rsidRPr="007E0B1B" w:rsidRDefault="007E0B1B" w:rsidP="007E0B1B">
      <w:pPr>
        <w:spacing w:line="276" w:lineRule="auto"/>
        <w:jc w:val="center"/>
        <w:rPr>
          <w:rFonts w:cs="Arial"/>
          <w:szCs w:val="20"/>
        </w:rPr>
      </w:pPr>
      <w:r w:rsidRPr="007E0B1B">
        <w:rPr>
          <w:rFonts w:cs="Arial"/>
          <w:szCs w:val="20"/>
        </w:rPr>
        <w:t>(Odgovornost za podizvajalca)</w:t>
      </w:r>
    </w:p>
    <w:p w14:paraId="49C758A8" w14:textId="77777777" w:rsidR="007E0B1B" w:rsidRPr="007E0B1B" w:rsidRDefault="007E0B1B" w:rsidP="007E0B1B">
      <w:pPr>
        <w:spacing w:line="276" w:lineRule="auto"/>
        <w:jc w:val="both"/>
        <w:rPr>
          <w:rFonts w:cs="Arial"/>
          <w:szCs w:val="20"/>
        </w:rPr>
      </w:pPr>
    </w:p>
    <w:p w14:paraId="7FA1054F" w14:textId="77777777" w:rsidR="007E0B1B" w:rsidRPr="007E0B1B" w:rsidRDefault="007E0B1B" w:rsidP="007E0B1B">
      <w:pPr>
        <w:spacing w:line="276" w:lineRule="auto"/>
        <w:jc w:val="both"/>
        <w:rPr>
          <w:rFonts w:cs="Arial"/>
          <w:szCs w:val="20"/>
        </w:rPr>
      </w:pPr>
      <w:r w:rsidRPr="007E0B1B">
        <w:rPr>
          <w:rFonts w:cs="Arial"/>
          <w:szCs w:val="20"/>
        </w:rPr>
        <w:t>Dobavitelj za izvedbo del s strani svojih podizvajalcev odgovarja, kot da bi jih sam opravil in naročnikova odobritev podizvajalcev ne vpliva na njegovo obveznost za kvalitetno in pravočasno izvedbo pogodbenih del.</w:t>
      </w:r>
    </w:p>
    <w:p w14:paraId="5F55B78F" w14:textId="77777777" w:rsidR="007E0B1B" w:rsidRPr="007E0B1B" w:rsidRDefault="007E0B1B" w:rsidP="007E0B1B">
      <w:pPr>
        <w:spacing w:line="276" w:lineRule="auto"/>
        <w:jc w:val="both"/>
        <w:rPr>
          <w:rFonts w:cs="Arial"/>
          <w:szCs w:val="20"/>
        </w:rPr>
      </w:pPr>
    </w:p>
    <w:p w14:paraId="766FDF8F" w14:textId="77777777" w:rsidR="007E0B1B" w:rsidRPr="007E0B1B" w:rsidRDefault="007E0B1B" w:rsidP="007E0B1B">
      <w:pPr>
        <w:spacing w:line="276" w:lineRule="auto"/>
        <w:jc w:val="both"/>
        <w:rPr>
          <w:rFonts w:cs="Arial"/>
          <w:szCs w:val="20"/>
        </w:rPr>
      </w:pPr>
    </w:p>
    <w:p w14:paraId="3CE05F65" w14:textId="77777777" w:rsidR="007E0B1B" w:rsidRPr="007E0B1B" w:rsidRDefault="007E0B1B" w:rsidP="007E0B1B">
      <w:pPr>
        <w:widowControl/>
        <w:numPr>
          <w:ilvl w:val="0"/>
          <w:numId w:val="10"/>
        </w:numPr>
        <w:suppressAutoHyphens w:val="0"/>
        <w:spacing w:line="276" w:lineRule="auto"/>
        <w:jc w:val="both"/>
        <w:rPr>
          <w:rFonts w:cs="Arial"/>
          <w:szCs w:val="20"/>
        </w:rPr>
      </w:pPr>
      <w:r w:rsidRPr="007E0B1B">
        <w:rPr>
          <w:rFonts w:cs="Arial"/>
          <w:b/>
          <w:szCs w:val="20"/>
        </w:rPr>
        <w:t xml:space="preserve">PREDSTAVNIKI STRANK OKVIRNEGA SPORAZUMA </w:t>
      </w:r>
    </w:p>
    <w:p w14:paraId="06B875A5" w14:textId="77777777" w:rsidR="007E0B1B" w:rsidRPr="007E0B1B" w:rsidRDefault="007E0B1B" w:rsidP="007E0B1B">
      <w:pPr>
        <w:spacing w:line="276" w:lineRule="auto"/>
        <w:jc w:val="center"/>
        <w:rPr>
          <w:rFonts w:cs="Arial"/>
          <w:szCs w:val="20"/>
        </w:rPr>
      </w:pPr>
    </w:p>
    <w:p w14:paraId="6D85E726"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 člen </w:t>
      </w:r>
    </w:p>
    <w:p w14:paraId="45017D16" w14:textId="77777777" w:rsidR="007E0B1B" w:rsidRPr="007E0B1B" w:rsidRDefault="007E0B1B" w:rsidP="007E0B1B">
      <w:pPr>
        <w:spacing w:line="276" w:lineRule="auto"/>
        <w:jc w:val="center"/>
        <w:rPr>
          <w:rFonts w:cs="Arial"/>
          <w:szCs w:val="20"/>
        </w:rPr>
      </w:pPr>
      <w:r w:rsidRPr="007E0B1B">
        <w:rPr>
          <w:rFonts w:cs="Arial"/>
          <w:szCs w:val="20"/>
        </w:rPr>
        <w:t>(Predstavniki)</w:t>
      </w:r>
    </w:p>
    <w:p w14:paraId="65289E90" w14:textId="77777777" w:rsidR="007E0B1B" w:rsidRPr="007E0B1B" w:rsidRDefault="007E0B1B" w:rsidP="007E0B1B">
      <w:pPr>
        <w:spacing w:line="276" w:lineRule="auto"/>
        <w:jc w:val="center"/>
        <w:rPr>
          <w:rFonts w:cs="Arial"/>
          <w:szCs w:val="20"/>
        </w:rPr>
      </w:pPr>
    </w:p>
    <w:p w14:paraId="6257F7E4" w14:textId="77777777" w:rsidR="007E0B1B" w:rsidRPr="007E0B1B" w:rsidRDefault="007E0B1B" w:rsidP="007E0B1B">
      <w:pPr>
        <w:spacing w:line="276" w:lineRule="auto"/>
        <w:jc w:val="both"/>
        <w:rPr>
          <w:rFonts w:cs="Arial"/>
          <w:szCs w:val="20"/>
        </w:rPr>
      </w:pPr>
      <w:r w:rsidRPr="007E0B1B">
        <w:rPr>
          <w:rFonts w:cs="Arial"/>
          <w:szCs w:val="20"/>
        </w:rPr>
        <w:t xml:space="preserve">Pooblaščeni predstavnik naročnika in skrbnik okvirnega sporazuma je .................................... (T: …………., E: ………..). </w:t>
      </w:r>
    </w:p>
    <w:p w14:paraId="63CDD026" w14:textId="77777777" w:rsidR="007E0B1B" w:rsidRPr="007E0B1B" w:rsidRDefault="007E0B1B" w:rsidP="007E0B1B">
      <w:pPr>
        <w:spacing w:line="276" w:lineRule="auto"/>
        <w:jc w:val="both"/>
        <w:rPr>
          <w:rFonts w:cs="Arial"/>
          <w:szCs w:val="20"/>
        </w:rPr>
      </w:pPr>
    </w:p>
    <w:p w14:paraId="69B73857" w14:textId="77777777" w:rsidR="007E0B1B" w:rsidRPr="007E0B1B" w:rsidRDefault="007E0B1B" w:rsidP="007E0B1B">
      <w:pPr>
        <w:spacing w:line="276" w:lineRule="auto"/>
        <w:jc w:val="both"/>
        <w:rPr>
          <w:rFonts w:cs="Arial"/>
          <w:szCs w:val="20"/>
        </w:rPr>
      </w:pPr>
      <w:r w:rsidRPr="007E0B1B">
        <w:rPr>
          <w:rFonts w:cs="Arial"/>
          <w:szCs w:val="20"/>
        </w:rPr>
        <w:t>Pooblaščeni predstavnik dobavitelja je .................................... (T: …………., E: ………..).</w:t>
      </w:r>
    </w:p>
    <w:p w14:paraId="34F94915" w14:textId="77777777" w:rsidR="007E0B1B" w:rsidRPr="007E0B1B" w:rsidRDefault="007E0B1B" w:rsidP="007E0B1B">
      <w:pPr>
        <w:spacing w:line="276" w:lineRule="auto"/>
        <w:jc w:val="both"/>
        <w:rPr>
          <w:rFonts w:cs="Arial"/>
          <w:szCs w:val="20"/>
        </w:rPr>
      </w:pPr>
    </w:p>
    <w:p w14:paraId="5A757E8C" w14:textId="77777777" w:rsidR="007E0B1B" w:rsidRPr="007E0B1B" w:rsidRDefault="007E0B1B" w:rsidP="007E0B1B">
      <w:pPr>
        <w:spacing w:line="276" w:lineRule="auto"/>
        <w:jc w:val="both"/>
        <w:rPr>
          <w:rFonts w:cs="Arial"/>
          <w:szCs w:val="20"/>
        </w:rPr>
      </w:pPr>
      <w:r w:rsidRPr="007E0B1B">
        <w:rPr>
          <w:rFonts w:cs="Arial"/>
          <w:szCs w:val="20"/>
        </w:rPr>
        <w:t xml:space="preserve">Dobavitelj je dolžan vso pisno korespondenco pošiljati predstavniku naročnika oziroma osebi, ki jo ob posameznemu povpraševanju določi naročnik.  </w:t>
      </w:r>
    </w:p>
    <w:p w14:paraId="6884AB7B" w14:textId="19675A16" w:rsidR="007E0B1B" w:rsidRDefault="007E0B1B" w:rsidP="007E0B1B">
      <w:pPr>
        <w:spacing w:line="276" w:lineRule="auto"/>
        <w:jc w:val="both"/>
        <w:rPr>
          <w:rFonts w:cs="Arial"/>
          <w:b/>
          <w:szCs w:val="20"/>
        </w:rPr>
      </w:pPr>
    </w:p>
    <w:p w14:paraId="2CF7B5F7" w14:textId="360C9282" w:rsidR="007E0B1B" w:rsidRDefault="007E0B1B" w:rsidP="007E0B1B">
      <w:pPr>
        <w:spacing w:line="276" w:lineRule="auto"/>
        <w:jc w:val="both"/>
        <w:rPr>
          <w:rFonts w:cs="Arial"/>
          <w:b/>
          <w:szCs w:val="20"/>
        </w:rPr>
      </w:pPr>
    </w:p>
    <w:p w14:paraId="1B5D4D89" w14:textId="65743F1C" w:rsidR="007E0B1B" w:rsidRDefault="007E0B1B" w:rsidP="007E0B1B">
      <w:pPr>
        <w:spacing w:line="276" w:lineRule="auto"/>
        <w:jc w:val="both"/>
        <w:rPr>
          <w:rFonts w:cs="Arial"/>
          <w:b/>
          <w:szCs w:val="20"/>
        </w:rPr>
      </w:pPr>
    </w:p>
    <w:p w14:paraId="37A5F3CF" w14:textId="77777777" w:rsidR="007E0B1B" w:rsidRPr="007E0B1B" w:rsidRDefault="007E0B1B" w:rsidP="007E0B1B">
      <w:pPr>
        <w:spacing w:line="276" w:lineRule="auto"/>
        <w:jc w:val="both"/>
        <w:rPr>
          <w:rFonts w:cs="Arial"/>
          <w:b/>
          <w:szCs w:val="20"/>
        </w:rPr>
      </w:pPr>
    </w:p>
    <w:p w14:paraId="44B379BB" w14:textId="77777777" w:rsidR="007E0B1B" w:rsidRPr="007E0B1B" w:rsidRDefault="007E0B1B" w:rsidP="007E0B1B">
      <w:pPr>
        <w:spacing w:line="276" w:lineRule="auto"/>
        <w:jc w:val="both"/>
        <w:rPr>
          <w:rFonts w:cs="Arial"/>
          <w:szCs w:val="20"/>
        </w:rPr>
      </w:pPr>
    </w:p>
    <w:p w14:paraId="3451D1ED" w14:textId="77777777" w:rsidR="007E0B1B" w:rsidRPr="007E0B1B" w:rsidRDefault="007E0B1B" w:rsidP="007E0B1B">
      <w:pPr>
        <w:widowControl/>
        <w:numPr>
          <w:ilvl w:val="0"/>
          <w:numId w:val="10"/>
        </w:numPr>
        <w:suppressAutoHyphens w:val="0"/>
        <w:spacing w:line="276" w:lineRule="auto"/>
        <w:jc w:val="both"/>
        <w:outlineLvl w:val="0"/>
        <w:rPr>
          <w:rFonts w:cs="Arial"/>
          <w:b/>
          <w:szCs w:val="20"/>
        </w:rPr>
      </w:pPr>
      <w:r w:rsidRPr="007E0B1B">
        <w:rPr>
          <w:rFonts w:cs="Arial"/>
          <w:b/>
          <w:szCs w:val="20"/>
        </w:rPr>
        <w:lastRenderedPageBreak/>
        <w:t>VELJAVNOST OKVIRNEGA SPORAZUMA</w:t>
      </w:r>
    </w:p>
    <w:p w14:paraId="41EF4684" w14:textId="77777777" w:rsidR="007E0B1B" w:rsidRPr="007E0B1B" w:rsidRDefault="007E0B1B" w:rsidP="007E0B1B">
      <w:pPr>
        <w:spacing w:line="276" w:lineRule="auto"/>
        <w:jc w:val="both"/>
        <w:outlineLvl w:val="0"/>
        <w:rPr>
          <w:rFonts w:cs="Arial"/>
          <w:b/>
          <w:szCs w:val="20"/>
        </w:rPr>
      </w:pPr>
    </w:p>
    <w:p w14:paraId="1371127E"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 člen</w:t>
      </w:r>
    </w:p>
    <w:p w14:paraId="73DF2BC2" w14:textId="77777777" w:rsidR="007E0B1B" w:rsidRPr="007E0B1B" w:rsidRDefault="007E0B1B" w:rsidP="007E0B1B">
      <w:pPr>
        <w:spacing w:line="276" w:lineRule="auto"/>
        <w:jc w:val="center"/>
        <w:rPr>
          <w:rFonts w:cs="Arial"/>
          <w:szCs w:val="20"/>
        </w:rPr>
      </w:pPr>
      <w:r w:rsidRPr="007E0B1B">
        <w:rPr>
          <w:rFonts w:cs="Arial"/>
          <w:szCs w:val="20"/>
        </w:rPr>
        <w:t>(Veljavnost in odstop naročnika)</w:t>
      </w:r>
    </w:p>
    <w:p w14:paraId="539EB653" w14:textId="77777777" w:rsidR="007E0B1B" w:rsidRPr="007E0B1B" w:rsidRDefault="007E0B1B" w:rsidP="007E0B1B">
      <w:pPr>
        <w:spacing w:line="276" w:lineRule="auto"/>
        <w:jc w:val="center"/>
        <w:rPr>
          <w:rFonts w:cs="Arial"/>
          <w:szCs w:val="20"/>
        </w:rPr>
      </w:pPr>
    </w:p>
    <w:p w14:paraId="0AC569F1" w14:textId="77777777" w:rsidR="007E0B1B" w:rsidRPr="007E0B1B" w:rsidRDefault="007E0B1B" w:rsidP="007E0B1B">
      <w:pPr>
        <w:spacing w:line="276" w:lineRule="auto"/>
        <w:jc w:val="both"/>
        <w:rPr>
          <w:rFonts w:cs="Arial"/>
          <w:szCs w:val="20"/>
        </w:rPr>
      </w:pPr>
      <w:r w:rsidRPr="007E0B1B">
        <w:rPr>
          <w:rFonts w:cs="Arial"/>
          <w:szCs w:val="20"/>
        </w:rPr>
        <w:t xml:space="preserve">Okvirni sporazum se sklepa za obdobje </w:t>
      </w:r>
      <w:r w:rsidRPr="007E0B1B">
        <w:rPr>
          <w:rFonts w:cs="Arial"/>
          <w:bCs/>
          <w:szCs w:val="20"/>
        </w:rPr>
        <w:t>od 1. 1. 2025 do 31. 12. 2026.</w:t>
      </w:r>
    </w:p>
    <w:p w14:paraId="527E0995" w14:textId="77777777" w:rsidR="007E0B1B" w:rsidRPr="007E0B1B" w:rsidRDefault="007E0B1B" w:rsidP="007E0B1B">
      <w:pPr>
        <w:spacing w:line="276" w:lineRule="auto"/>
        <w:jc w:val="both"/>
        <w:rPr>
          <w:rFonts w:cs="Arial"/>
          <w:szCs w:val="20"/>
        </w:rPr>
      </w:pPr>
    </w:p>
    <w:p w14:paraId="48427A76" w14:textId="77777777" w:rsidR="007E0B1B" w:rsidRPr="007E0B1B" w:rsidRDefault="007E0B1B" w:rsidP="007E0B1B">
      <w:pPr>
        <w:spacing w:line="276" w:lineRule="auto"/>
        <w:jc w:val="both"/>
        <w:rPr>
          <w:rFonts w:cs="Arial"/>
          <w:szCs w:val="20"/>
        </w:rPr>
      </w:pPr>
      <w:r w:rsidRPr="007E0B1B">
        <w:rPr>
          <w:rFonts w:cs="Arial"/>
          <w:szCs w:val="20"/>
        </w:rPr>
        <w:t>Pogodbeni stranki sta sporazumni, da lahko naročnik odstopi od okvirnega sporazuma brez odpovednega roka:</w:t>
      </w:r>
    </w:p>
    <w:p w14:paraId="3960D8D5"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če dobavitelj ne izpolnjuje določil te pogodbe,</w:t>
      </w:r>
    </w:p>
    <w:p w14:paraId="536B46A8"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če dobavitelj ne upošteva dogovorjene cene,</w:t>
      </w:r>
    </w:p>
    <w:p w14:paraId="55828EB8"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dobavitelj ne izvaja predmeta pogodbe v dogovorjeni kakovosti ali v dogovorjenih rokih.</w:t>
      </w:r>
    </w:p>
    <w:p w14:paraId="0CAA1412" w14:textId="77777777" w:rsidR="007E0B1B" w:rsidRPr="007E0B1B" w:rsidRDefault="007E0B1B" w:rsidP="007E0B1B">
      <w:pPr>
        <w:spacing w:line="276" w:lineRule="auto"/>
        <w:jc w:val="both"/>
        <w:rPr>
          <w:rFonts w:cs="Arial"/>
          <w:szCs w:val="20"/>
        </w:rPr>
      </w:pPr>
    </w:p>
    <w:p w14:paraId="73D0A73D" w14:textId="77777777" w:rsidR="007E0B1B" w:rsidRPr="007E0B1B" w:rsidRDefault="007E0B1B" w:rsidP="007E0B1B">
      <w:pPr>
        <w:spacing w:line="276" w:lineRule="auto"/>
        <w:jc w:val="both"/>
        <w:rPr>
          <w:rFonts w:cs="Arial"/>
          <w:szCs w:val="20"/>
        </w:rPr>
      </w:pPr>
      <w:r w:rsidRPr="007E0B1B">
        <w:rPr>
          <w:rFonts w:cs="Arial"/>
          <w:szCs w:val="20"/>
        </w:rPr>
        <w:t>Naročnik bo v primeru odstopa od okvirnega sporazuma o tem pisno obvestil dobavitelja in sicer v roku 15 dni pred prekinitvijo okvirnega sporazuma, razen v primeru iz prve in druge alineje prvega odstavka tega člena, ko ima naročnik pravico takoj odstopiti od okvirnega sporazuma.</w:t>
      </w:r>
    </w:p>
    <w:p w14:paraId="26ACD1E9" w14:textId="77777777" w:rsidR="007E0B1B" w:rsidRPr="007E0B1B" w:rsidRDefault="007E0B1B" w:rsidP="007E0B1B">
      <w:pPr>
        <w:spacing w:line="276" w:lineRule="auto"/>
        <w:jc w:val="both"/>
        <w:rPr>
          <w:rFonts w:cs="Arial"/>
          <w:szCs w:val="20"/>
        </w:rPr>
      </w:pPr>
    </w:p>
    <w:p w14:paraId="4EFDB022" w14:textId="77777777" w:rsidR="007E0B1B" w:rsidRPr="007E0B1B" w:rsidRDefault="007E0B1B" w:rsidP="007E0B1B">
      <w:pPr>
        <w:spacing w:line="276" w:lineRule="auto"/>
        <w:jc w:val="both"/>
        <w:rPr>
          <w:rFonts w:cs="Arial"/>
          <w:szCs w:val="20"/>
        </w:rPr>
      </w:pPr>
      <w:r w:rsidRPr="007E0B1B">
        <w:rPr>
          <w:rFonts w:cs="Arial"/>
          <w:szCs w:val="20"/>
        </w:rPr>
        <w:t>V primeru neizpolnjevanja določil okvirnega sporazuma s strani naročnika, ki se nanašajo na plačilo opravljene storitve, ima dobavitelj pravico odstopiti od okvirnega sporazuma, o čemer mora pisno obvestiti naročnika, z navedbo razlogov za odstop, in sicer najmanj 90 dni pred nameravanim odstopom.</w:t>
      </w:r>
    </w:p>
    <w:p w14:paraId="755AF60B" w14:textId="77777777" w:rsidR="007E0B1B" w:rsidRPr="007E0B1B" w:rsidRDefault="007E0B1B" w:rsidP="007E0B1B">
      <w:pPr>
        <w:spacing w:line="276" w:lineRule="auto"/>
        <w:jc w:val="both"/>
        <w:rPr>
          <w:rFonts w:cs="Arial"/>
          <w:szCs w:val="20"/>
        </w:rPr>
      </w:pPr>
    </w:p>
    <w:p w14:paraId="3D9E0134" w14:textId="77777777" w:rsidR="007E0B1B" w:rsidRPr="007E0B1B" w:rsidRDefault="007E0B1B" w:rsidP="007E0B1B">
      <w:pPr>
        <w:spacing w:line="276" w:lineRule="auto"/>
        <w:jc w:val="both"/>
        <w:rPr>
          <w:rFonts w:cs="Arial"/>
          <w:szCs w:val="20"/>
        </w:rPr>
      </w:pPr>
      <w:r w:rsidRPr="007E0B1B">
        <w:rPr>
          <w:rFonts w:cs="Arial"/>
          <w:szCs w:val="20"/>
        </w:rPr>
        <w:t>V primeru, da naročnik odstopi od okvirnega sporazuma po krivdi dobavitelja, nima proti dobavitelju nikakršnih finančnih ali drugih obveznosti.</w:t>
      </w:r>
    </w:p>
    <w:p w14:paraId="71A0EF72" w14:textId="77777777" w:rsidR="007E0B1B" w:rsidRPr="007E0B1B" w:rsidRDefault="007E0B1B" w:rsidP="007E0B1B">
      <w:pPr>
        <w:spacing w:line="276" w:lineRule="auto"/>
        <w:jc w:val="both"/>
        <w:rPr>
          <w:rFonts w:cs="Arial"/>
          <w:szCs w:val="20"/>
        </w:rPr>
      </w:pPr>
    </w:p>
    <w:p w14:paraId="460ED429" w14:textId="77777777" w:rsidR="007E0B1B" w:rsidRPr="007E0B1B" w:rsidRDefault="007E0B1B" w:rsidP="007E0B1B">
      <w:pPr>
        <w:spacing w:line="276" w:lineRule="auto"/>
        <w:jc w:val="both"/>
        <w:rPr>
          <w:rFonts w:cs="Arial"/>
          <w:szCs w:val="20"/>
        </w:rPr>
      </w:pPr>
      <w:r w:rsidRPr="007E0B1B">
        <w:rPr>
          <w:rFonts w:cs="Arial"/>
          <w:szCs w:val="20"/>
        </w:rPr>
        <w:t>V primerih iz prvega odstavka tega člena bo naročnik unovčil menico za dobro izvedbo pogodbenih obveznosti.</w:t>
      </w:r>
    </w:p>
    <w:p w14:paraId="41EE0A87" w14:textId="77777777" w:rsidR="007E0B1B" w:rsidRPr="007E0B1B" w:rsidRDefault="007E0B1B" w:rsidP="007E0B1B">
      <w:pPr>
        <w:spacing w:line="276" w:lineRule="auto"/>
        <w:jc w:val="both"/>
        <w:rPr>
          <w:rFonts w:cs="Arial"/>
          <w:szCs w:val="20"/>
        </w:rPr>
      </w:pPr>
    </w:p>
    <w:p w14:paraId="6416AA84" w14:textId="77777777" w:rsidR="007E0B1B" w:rsidRPr="007E0B1B" w:rsidRDefault="007E0B1B" w:rsidP="007E0B1B">
      <w:pPr>
        <w:spacing w:line="276" w:lineRule="auto"/>
        <w:jc w:val="both"/>
        <w:rPr>
          <w:rFonts w:cs="Arial"/>
          <w:szCs w:val="20"/>
        </w:rPr>
      </w:pPr>
      <w:r w:rsidRPr="007E0B1B">
        <w:rPr>
          <w:rFonts w:cs="Arial"/>
          <w:szCs w:val="20"/>
        </w:rPr>
        <w:t>Dobavitelj lahko odstopi od tega okvirnega sporazuma z odpovednim rokom 6 mesecev.</w:t>
      </w:r>
    </w:p>
    <w:p w14:paraId="5498831C" w14:textId="77777777" w:rsidR="007E0B1B" w:rsidRPr="007E0B1B" w:rsidRDefault="007E0B1B" w:rsidP="007E0B1B">
      <w:pPr>
        <w:spacing w:line="276" w:lineRule="auto"/>
        <w:jc w:val="both"/>
        <w:rPr>
          <w:rFonts w:cs="Arial"/>
          <w:szCs w:val="20"/>
        </w:rPr>
      </w:pPr>
    </w:p>
    <w:p w14:paraId="79EABE5B" w14:textId="77777777" w:rsidR="007E0B1B" w:rsidRPr="007E0B1B" w:rsidRDefault="007E0B1B" w:rsidP="007E0B1B">
      <w:pPr>
        <w:spacing w:line="276" w:lineRule="auto"/>
        <w:jc w:val="both"/>
        <w:rPr>
          <w:rFonts w:cs="Arial"/>
          <w:szCs w:val="20"/>
        </w:rPr>
      </w:pPr>
      <w:r w:rsidRPr="007E0B1B">
        <w:rPr>
          <w:rFonts w:cs="Arial"/>
          <w:szCs w:val="20"/>
        </w:rPr>
        <w:t>Med veljavnostjo okvirnega sporazuma lahko naročnik, ne glede na določbe zakona, ki ureja obligacijska razmerja, odstopi od pogodbe  tudi v primerih iz 96. člena ZJN-3.</w:t>
      </w:r>
    </w:p>
    <w:p w14:paraId="3D95AC8F" w14:textId="77777777" w:rsidR="007E0B1B" w:rsidRPr="007E0B1B" w:rsidRDefault="007E0B1B" w:rsidP="007E0B1B">
      <w:pPr>
        <w:spacing w:line="276" w:lineRule="auto"/>
        <w:jc w:val="both"/>
        <w:rPr>
          <w:rFonts w:cs="Arial"/>
          <w:szCs w:val="20"/>
        </w:rPr>
      </w:pPr>
    </w:p>
    <w:p w14:paraId="3209BB66" w14:textId="77777777" w:rsidR="007E0B1B" w:rsidRPr="007E0B1B" w:rsidRDefault="007E0B1B" w:rsidP="007E0B1B">
      <w:pPr>
        <w:spacing w:line="276" w:lineRule="auto"/>
        <w:jc w:val="both"/>
        <w:rPr>
          <w:rFonts w:cs="Arial"/>
          <w:szCs w:val="20"/>
        </w:rPr>
      </w:pPr>
    </w:p>
    <w:p w14:paraId="3A66FC8A" w14:textId="77777777" w:rsidR="007E0B1B" w:rsidRPr="007E0B1B" w:rsidRDefault="007E0B1B" w:rsidP="007E0B1B">
      <w:pPr>
        <w:widowControl/>
        <w:numPr>
          <w:ilvl w:val="0"/>
          <w:numId w:val="10"/>
        </w:numPr>
        <w:suppressAutoHyphens w:val="0"/>
        <w:spacing w:line="276" w:lineRule="auto"/>
        <w:jc w:val="both"/>
        <w:rPr>
          <w:rFonts w:cs="Arial"/>
          <w:b/>
          <w:szCs w:val="20"/>
        </w:rPr>
      </w:pPr>
      <w:r w:rsidRPr="007E0B1B">
        <w:rPr>
          <w:rFonts w:cs="Arial"/>
          <w:b/>
          <w:szCs w:val="20"/>
        </w:rPr>
        <w:t>PREHODNE IN KONČNE DOLOČBE</w:t>
      </w:r>
    </w:p>
    <w:p w14:paraId="1BF314B9" w14:textId="77777777" w:rsidR="007E0B1B" w:rsidRPr="007E0B1B" w:rsidRDefault="007E0B1B" w:rsidP="007E0B1B">
      <w:pPr>
        <w:spacing w:line="276" w:lineRule="auto"/>
        <w:rPr>
          <w:rFonts w:cs="Arial"/>
          <w:szCs w:val="20"/>
        </w:rPr>
      </w:pPr>
    </w:p>
    <w:p w14:paraId="576EC7D6" w14:textId="77777777" w:rsidR="007E0B1B" w:rsidRPr="007E0B1B" w:rsidRDefault="007E0B1B" w:rsidP="007E0B1B">
      <w:pPr>
        <w:spacing w:line="276" w:lineRule="auto"/>
        <w:rPr>
          <w:rFonts w:cs="Arial"/>
          <w:szCs w:val="20"/>
        </w:rPr>
      </w:pPr>
      <w:bookmarkStart w:id="2" w:name="_Hlk27980700"/>
    </w:p>
    <w:p w14:paraId="4FF53349" w14:textId="77777777" w:rsidR="007E0B1B" w:rsidRPr="007E0B1B" w:rsidRDefault="007E0B1B" w:rsidP="007E0B1B">
      <w:pPr>
        <w:spacing w:line="276" w:lineRule="auto"/>
        <w:rPr>
          <w:rFonts w:cs="Arial"/>
          <w:szCs w:val="20"/>
        </w:rPr>
      </w:pPr>
    </w:p>
    <w:p w14:paraId="0CBD497F"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54B935AC" w14:textId="77777777" w:rsidR="007E0B1B" w:rsidRPr="007E0B1B" w:rsidRDefault="007E0B1B" w:rsidP="007E0B1B">
      <w:pPr>
        <w:spacing w:line="276" w:lineRule="auto"/>
        <w:jc w:val="center"/>
        <w:rPr>
          <w:rFonts w:cs="Arial"/>
          <w:szCs w:val="20"/>
        </w:rPr>
      </w:pPr>
      <w:r w:rsidRPr="007E0B1B">
        <w:rPr>
          <w:rFonts w:cs="Arial"/>
          <w:szCs w:val="20"/>
        </w:rPr>
        <w:t>(Reševanje sporov in pravno nasledstvo)</w:t>
      </w:r>
    </w:p>
    <w:p w14:paraId="604CEB96" w14:textId="77777777" w:rsidR="007E0B1B" w:rsidRPr="007E0B1B" w:rsidRDefault="007E0B1B" w:rsidP="007E0B1B">
      <w:pPr>
        <w:spacing w:line="276" w:lineRule="auto"/>
        <w:jc w:val="both"/>
        <w:rPr>
          <w:rFonts w:cs="Arial"/>
          <w:szCs w:val="20"/>
        </w:rPr>
      </w:pPr>
    </w:p>
    <w:p w14:paraId="01F6CD1C" w14:textId="77777777" w:rsidR="007E0B1B" w:rsidRPr="007E0B1B" w:rsidRDefault="007E0B1B" w:rsidP="007E0B1B">
      <w:pPr>
        <w:spacing w:line="276" w:lineRule="auto"/>
        <w:jc w:val="both"/>
        <w:rPr>
          <w:rFonts w:cs="Arial"/>
          <w:szCs w:val="20"/>
        </w:rPr>
      </w:pPr>
      <w:r w:rsidRPr="007E0B1B">
        <w:rPr>
          <w:rFonts w:cs="Arial"/>
          <w:szCs w:val="20"/>
        </w:rPr>
        <w:t>Morebitne spore v zvezi z izvajanjem tega okvirnega sporazuma bosta stranki skušali rešiti sporazumno. Če spornega vprašanja ne bo možno rešiti sporazumno, lahko vsaka stranka sproži spor pri stvarno pristojnem sodišču po sedežu naročnika.</w:t>
      </w:r>
    </w:p>
    <w:p w14:paraId="7427690F" w14:textId="77777777" w:rsidR="007E0B1B" w:rsidRPr="007E0B1B" w:rsidRDefault="007E0B1B" w:rsidP="007E0B1B">
      <w:pPr>
        <w:spacing w:line="276" w:lineRule="auto"/>
        <w:jc w:val="both"/>
        <w:rPr>
          <w:rFonts w:cs="Arial"/>
          <w:szCs w:val="20"/>
        </w:rPr>
      </w:pPr>
    </w:p>
    <w:p w14:paraId="26F66601" w14:textId="77777777" w:rsidR="007E0B1B" w:rsidRPr="007E0B1B" w:rsidRDefault="007E0B1B" w:rsidP="007E0B1B">
      <w:pPr>
        <w:spacing w:line="276" w:lineRule="auto"/>
        <w:jc w:val="both"/>
        <w:rPr>
          <w:rFonts w:cs="Arial"/>
          <w:szCs w:val="20"/>
        </w:rPr>
      </w:pPr>
      <w:r w:rsidRPr="007E0B1B">
        <w:rPr>
          <w:rFonts w:cs="Arial"/>
          <w:szCs w:val="20"/>
        </w:rPr>
        <w:t>V primeru statusne spremembe strank okvirnega sporazuma, se vse pravice in obveznosti po tem okvirnem sporazumu prenesejo na njihove pravne naslednike skladno z veljavnimi predpisi</w:t>
      </w:r>
      <w:bookmarkEnd w:id="2"/>
      <w:r w:rsidRPr="007E0B1B">
        <w:rPr>
          <w:rFonts w:cs="Arial"/>
          <w:szCs w:val="20"/>
        </w:rPr>
        <w:t>.</w:t>
      </w:r>
    </w:p>
    <w:p w14:paraId="55B40104" w14:textId="74870F7B" w:rsidR="007E0B1B" w:rsidRDefault="007E0B1B" w:rsidP="007E0B1B">
      <w:pPr>
        <w:spacing w:line="276" w:lineRule="auto"/>
        <w:rPr>
          <w:rFonts w:cs="Arial"/>
          <w:szCs w:val="20"/>
        </w:rPr>
      </w:pPr>
    </w:p>
    <w:p w14:paraId="7C69E63A" w14:textId="77777777" w:rsidR="007E0B1B" w:rsidRPr="007E0B1B" w:rsidRDefault="007E0B1B" w:rsidP="007E0B1B">
      <w:pPr>
        <w:spacing w:line="276" w:lineRule="auto"/>
        <w:rPr>
          <w:rFonts w:cs="Arial"/>
          <w:szCs w:val="20"/>
        </w:rPr>
      </w:pPr>
    </w:p>
    <w:p w14:paraId="7597C952"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lastRenderedPageBreak/>
        <w:t xml:space="preserve"> člen</w:t>
      </w:r>
    </w:p>
    <w:p w14:paraId="5B134AF2" w14:textId="77777777" w:rsidR="007E0B1B" w:rsidRPr="007E0B1B" w:rsidRDefault="007E0B1B" w:rsidP="007E0B1B">
      <w:pPr>
        <w:spacing w:line="276" w:lineRule="auto"/>
        <w:jc w:val="center"/>
        <w:rPr>
          <w:rFonts w:cs="Arial"/>
          <w:szCs w:val="20"/>
        </w:rPr>
      </w:pPr>
      <w:r w:rsidRPr="007E0B1B">
        <w:rPr>
          <w:rFonts w:cs="Arial"/>
          <w:szCs w:val="20"/>
        </w:rPr>
        <w:t>(Protikorupcijska klavzula)</w:t>
      </w:r>
    </w:p>
    <w:p w14:paraId="0E2EFF02" w14:textId="77777777" w:rsidR="007E0B1B" w:rsidRPr="007E0B1B" w:rsidRDefault="007E0B1B" w:rsidP="007E0B1B">
      <w:pPr>
        <w:spacing w:line="276" w:lineRule="auto"/>
        <w:rPr>
          <w:rFonts w:cs="Arial"/>
          <w:szCs w:val="20"/>
        </w:rPr>
      </w:pPr>
    </w:p>
    <w:p w14:paraId="3BF9A214" w14:textId="77777777" w:rsidR="007E0B1B" w:rsidRPr="007E0B1B" w:rsidRDefault="007E0B1B" w:rsidP="007E0B1B">
      <w:pPr>
        <w:spacing w:line="276" w:lineRule="auto"/>
        <w:jc w:val="both"/>
        <w:rPr>
          <w:rFonts w:cs="Arial"/>
          <w:szCs w:val="20"/>
        </w:rPr>
      </w:pPr>
      <w:r w:rsidRPr="007E0B1B">
        <w:rPr>
          <w:rFonts w:cs="Arial"/>
          <w:szCs w:val="20"/>
        </w:rPr>
        <w:t xml:space="preserve">Ničen je okvirni sporazum, pri katerem kdo v imenu ali na račun druge stranke okvirnega sporazuma, predstavniku ali posredniku organa ali organizacije iz javnega sektorja obljubi, ponudi ali da kakšno nedovoljeno korist za: </w:t>
      </w:r>
    </w:p>
    <w:p w14:paraId="72CBB580"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 xml:space="preserve">pridobitev posla ali </w:t>
      </w:r>
    </w:p>
    <w:p w14:paraId="0BFEE058"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 xml:space="preserve">za sklenitev posla pod ugodnejšimi pogoji ali </w:t>
      </w:r>
    </w:p>
    <w:p w14:paraId="4BF158B9"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 xml:space="preserve">za opustitev dolžnega nadzora nad izvajanjem obveznosti okvirnega sporazuma ali </w:t>
      </w:r>
    </w:p>
    <w:p w14:paraId="04E5995C"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77392454" w14:textId="77777777" w:rsidR="007E0B1B" w:rsidRPr="007E0B1B" w:rsidRDefault="007E0B1B" w:rsidP="007E0B1B">
      <w:pPr>
        <w:spacing w:line="276" w:lineRule="auto"/>
        <w:rPr>
          <w:rFonts w:cs="Arial"/>
          <w:szCs w:val="20"/>
        </w:rPr>
      </w:pPr>
    </w:p>
    <w:p w14:paraId="66339669" w14:textId="77777777" w:rsidR="007E0B1B" w:rsidRPr="007E0B1B" w:rsidRDefault="007E0B1B" w:rsidP="007E0B1B">
      <w:pPr>
        <w:widowControl/>
        <w:numPr>
          <w:ilvl w:val="0"/>
          <w:numId w:val="9"/>
        </w:numPr>
        <w:suppressAutoHyphens w:val="0"/>
        <w:spacing w:line="276" w:lineRule="auto"/>
        <w:jc w:val="center"/>
        <w:rPr>
          <w:rFonts w:cs="Arial"/>
          <w:szCs w:val="20"/>
        </w:rPr>
      </w:pPr>
      <w:bookmarkStart w:id="3" w:name="_Hlk27980810"/>
      <w:r w:rsidRPr="007E0B1B">
        <w:rPr>
          <w:rFonts w:cs="Arial"/>
          <w:szCs w:val="20"/>
        </w:rPr>
        <w:t xml:space="preserve"> člen</w:t>
      </w:r>
    </w:p>
    <w:p w14:paraId="641E2990" w14:textId="77777777" w:rsidR="007E0B1B" w:rsidRPr="007E0B1B" w:rsidRDefault="007E0B1B" w:rsidP="007E0B1B">
      <w:pPr>
        <w:spacing w:line="276" w:lineRule="auto"/>
        <w:ind w:left="360"/>
        <w:jc w:val="center"/>
        <w:rPr>
          <w:rFonts w:cs="Arial"/>
          <w:szCs w:val="20"/>
        </w:rPr>
      </w:pPr>
      <w:r w:rsidRPr="007E0B1B">
        <w:rPr>
          <w:rFonts w:cs="Arial"/>
          <w:szCs w:val="20"/>
        </w:rPr>
        <w:t>(Predčasno prenehanje pogodbe)</w:t>
      </w:r>
    </w:p>
    <w:p w14:paraId="742D56F8" w14:textId="77777777" w:rsidR="007E0B1B" w:rsidRPr="007E0B1B" w:rsidRDefault="007E0B1B" w:rsidP="007E0B1B">
      <w:pPr>
        <w:spacing w:line="276" w:lineRule="auto"/>
        <w:ind w:left="360"/>
        <w:jc w:val="center"/>
        <w:rPr>
          <w:rFonts w:cs="Arial"/>
          <w:szCs w:val="20"/>
        </w:rPr>
      </w:pPr>
    </w:p>
    <w:p w14:paraId="0A6E6A3F" w14:textId="77777777" w:rsidR="007E0B1B" w:rsidRPr="007E0B1B" w:rsidRDefault="007E0B1B" w:rsidP="007E0B1B">
      <w:pPr>
        <w:spacing w:line="276" w:lineRule="auto"/>
        <w:jc w:val="both"/>
        <w:rPr>
          <w:rFonts w:cs="Arial"/>
          <w:szCs w:val="20"/>
        </w:rPr>
      </w:pPr>
      <w:r w:rsidRPr="007E0B1B">
        <w:rPr>
          <w:rFonts w:cs="Arial"/>
          <w:szCs w:val="20"/>
        </w:rPr>
        <w:t>Ta okvirni sporazum je sklenjen pod razveznim pogojem, ki se uresniči v primeru izpolnitve ene od naslednjih okoliščin:</w:t>
      </w:r>
    </w:p>
    <w:p w14:paraId="48EEB9FE" w14:textId="77777777" w:rsidR="007E0B1B" w:rsidRPr="007E0B1B" w:rsidRDefault="007E0B1B" w:rsidP="007E0B1B">
      <w:pPr>
        <w:widowControl/>
        <w:numPr>
          <w:ilvl w:val="0"/>
          <w:numId w:val="11"/>
        </w:numPr>
        <w:suppressAutoHyphens w:val="0"/>
        <w:spacing w:line="276" w:lineRule="auto"/>
        <w:jc w:val="both"/>
        <w:rPr>
          <w:rFonts w:cs="Arial"/>
          <w:szCs w:val="20"/>
        </w:rPr>
      </w:pPr>
      <w:r w:rsidRPr="007E0B1B">
        <w:rPr>
          <w:rFonts w:cs="Arial"/>
          <w:szCs w:val="20"/>
        </w:rPr>
        <w:t xml:space="preserve">če bo naročnik seznanjen, da je sodišče s pravnomočno odločitvijo ugotovilo kršitev obveznosti delovne, okoljske ali socialne zakonodaje s strani dobavitelja ali podizvajalca ali </w:t>
      </w:r>
    </w:p>
    <w:p w14:paraId="09622D94" w14:textId="77777777" w:rsidR="007E0B1B" w:rsidRPr="007E0B1B" w:rsidRDefault="007E0B1B" w:rsidP="007E0B1B">
      <w:pPr>
        <w:widowControl/>
        <w:numPr>
          <w:ilvl w:val="0"/>
          <w:numId w:val="11"/>
        </w:numPr>
        <w:suppressAutoHyphens w:val="0"/>
        <w:spacing w:line="276" w:lineRule="auto"/>
        <w:jc w:val="both"/>
        <w:rPr>
          <w:rFonts w:cs="Arial"/>
          <w:szCs w:val="20"/>
        </w:rPr>
      </w:pPr>
      <w:r w:rsidRPr="007E0B1B">
        <w:rPr>
          <w:rFonts w:cs="Arial"/>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7B3440" w14:textId="77777777" w:rsidR="007E0B1B" w:rsidRPr="007E0B1B" w:rsidRDefault="007E0B1B" w:rsidP="007E0B1B">
      <w:pPr>
        <w:spacing w:line="276" w:lineRule="auto"/>
        <w:jc w:val="both"/>
        <w:rPr>
          <w:rFonts w:cs="Arial"/>
          <w:szCs w:val="20"/>
        </w:rPr>
      </w:pPr>
      <w:r w:rsidRPr="007E0B1B">
        <w:rPr>
          <w:rFonts w:cs="Arial"/>
          <w:szCs w:val="20"/>
        </w:rPr>
        <w:t>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14:paraId="0F90388B" w14:textId="77777777" w:rsidR="007E0B1B" w:rsidRPr="007E0B1B" w:rsidRDefault="007E0B1B" w:rsidP="007E0B1B">
      <w:pPr>
        <w:spacing w:line="276" w:lineRule="auto"/>
        <w:jc w:val="both"/>
        <w:rPr>
          <w:rFonts w:cs="Arial"/>
          <w:szCs w:val="20"/>
        </w:rPr>
      </w:pPr>
    </w:p>
    <w:p w14:paraId="2AD5F64D" w14:textId="77777777" w:rsidR="007E0B1B" w:rsidRPr="007E0B1B" w:rsidRDefault="007E0B1B" w:rsidP="007E0B1B">
      <w:pPr>
        <w:spacing w:line="276" w:lineRule="auto"/>
        <w:jc w:val="both"/>
        <w:rPr>
          <w:rFonts w:cs="Arial"/>
          <w:szCs w:val="20"/>
        </w:rPr>
      </w:pPr>
      <w:r w:rsidRPr="007E0B1B">
        <w:rPr>
          <w:rFonts w:cs="Arial"/>
          <w:szCs w:val="20"/>
        </w:rPr>
        <w:t>V primeru izpolnitve okoliščine in pogojev iz prejšnjega odstavka se šteje, da je okvirni sporazum razvezan z dnem sklenitve nove pogodbe o izvedbi javnega naročila za predmetno naročilo. O datumu sklenitve nove pogodbe bo naročnik obvestil dobavitelja.</w:t>
      </w:r>
    </w:p>
    <w:p w14:paraId="6D56BE96" w14:textId="77777777" w:rsidR="007E0B1B" w:rsidRPr="007E0B1B" w:rsidRDefault="007E0B1B" w:rsidP="007E0B1B">
      <w:pPr>
        <w:spacing w:line="276" w:lineRule="auto"/>
        <w:jc w:val="both"/>
        <w:rPr>
          <w:rFonts w:cs="Arial"/>
          <w:szCs w:val="20"/>
        </w:rPr>
      </w:pPr>
    </w:p>
    <w:p w14:paraId="33DA7FCC" w14:textId="77777777" w:rsidR="007E0B1B" w:rsidRPr="007E0B1B" w:rsidRDefault="007E0B1B" w:rsidP="007E0B1B">
      <w:pPr>
        <w:spacing w:line="276" w:lineRule="auto"/>
        <w:jc w:val="both"/>
        <w:rPr>
          <w:rFonts w:cs="Arial"/>
          <w:szCs w:val="20"/>
        </w:rPr>
      </w:pPr>
      <w:r w:rsidRPr="007E0B1B">
        <w:rPr>
          <w:rFonts w:cs="Arial"/>
          <w:szCs w:val="20"/>
        </w:rPr>
        <w:t>Če naročnik v roku 30 dni od seznanitve s kršitvijo ne začne novega postopka javnega naročila, se šteje, da je okvirni sporazum razvezan trideseti dan od seznanitve s kršitvijo.</w:t>
      </w:r>
    </w:p>
    <w:p w14:paraId="60657FF6" w14:textId="77777777" w:rsidR="007E0B1B" w:rsidRPr="007E0B1B" w:rsidRDefault="007E0B1B" w:rsidP="007E0B1B">
      <w:pPr>
        <w:spacing w:line="276" w:lineRule="auto"/>
        <w:jc w:val="both"/>
        <w:rPr>
          <w:rFonts w:cs="Arial"/>
          <w:szCs w:val="20"/>
        </w:rPr>
      </w:pPr>
    </w:p>
    <w:p w14:paraId="30EAEBD1" w14:textId="77777777" w:rsidR="007E0B1B" w:rsidRPr="007E0B1B" w:rsidRDefault="007E0B1B" w:rsidP="007E0B1B">
      <w:pPr>
        <w:spacing w:line="276" w:lineRule="auto"/>
        <w:jc w:val="both"/>
        <w:rPr>
          <w:rFonts w:cs="Arial"/>
          <w:szCs w:val="20"/>
        </w:rPr>
      </w:pPr>
      <w:r w:rsidRPr="007E0B1B">
        <w:rPr>
          <w:rFonts w:cs="Arial"/>
          <w:szCs w:val="20"/>
        </w:rPr>
        <w:t>V primeru, da so izpolnjeni pogoji za predčasno prenehanje okvirnega sporazuma po prejšnjem odstavku, naročnik odstopi od okvirnega sporazuma.</w:t>
      </w:r>
    </w:p>
    <w:p w14:paraId="3F657689" w14:textId="77777777" w:rsidR="007E0B1B" w:rsidRPr="007E0B1B" w:rsidRDefault="007E0B1B" w:rsidP="007E0B1B">
      <w:pPr>
        <w:spacing w:line="276" w:lineRule="auto"/>
        <w:jc w:val="both"/>
        <w:rPr>
          <w:rFonts w:cs="Arial"/>
          <w:szCs w:val="20"/>
        </w:rPr>
      </w:pPr>
      <w:bookmarkStart w:id="4" w:name="_Hlk27980964"/>
    </w:p>
    <w:p w14:paraId="328135CB" w14:textId="77777777" w:rsidR="007E0B1B" w:rsidRPr="007E0B1B" w:rsidRDefault="007E0B1B" w:rsidP="007E0B1B">
      <w:pPr>
        <w:spacing w:line="276" w:lineRule="auto"/>
        <w:jc w:val="both"/>
        <w:rPr>
          <w:rFonts w:cs="Arial"/>
          <w:szCs w:val="20"/>
        </w:rPr>
      </w:pPr>
      <w:r w:rsidRPr="007E0B1B">
        <w:rPr>
          <w:rFonts w:cs="Arial"/>
          <w:szCs w:val="20"/>
        </w:rPr>
        <w:t>V primeru predčasnega prenehanja zaradi gornjih vzrokov, naročnik plača dobavitelju dobavljeno blago, istočasno pa ima pravico obračunati dobavitelju plačilo za storjeno škodo zaradi neizpolnjevanja pogodbenih obveznosti. V primeru, da škode ob prekinitvi pogodbe ni možno ugotoviti, se ta obračuna v višini 10 % od ocenjene pogodbene vrednosti z DDV.</w:t>
      </w:r>
    </w:p>
    <w:bookmarkEnd w:id="3"/>
    <w:bookmarkEnd w:id="4"/>
    <w:p w14:paraId="21F9864A" w14:textId="05B24BB7" w:rsidR="007E0B1B" w:rsidRDefault="007E0B1B" w:rsidP="007E0B1B">
      <w:pPr>
        <w:spacing w:line="276" w:lineRule="auto"/>
        <w:ind w:left="360"/>
        <w:jc w:val="center"/>
        <w:rPr>
          <w:rFonts w:cs="Arial"/>
          <w:szCs w:val="20"/>
        </w:rPr>
      </w:pPr>
    </w:p>
    <w:p w14:paraId="240F5CB6" w14:textId="7C64728D" w:rsidR="007E0B1B" w:rsidRDefault="007E0B1B" w:rsidP="007E0B1B">
      <w:pPr>
        <w:spacing w:line="276" w:lineRule="auto"/>
        <w:ind w:left="360"/>
        <w:jc w:val="center"/>
        <w:rPr>
          <w:rFonts w:cs="Arial"/>
          <w:szCs w:val="20"/>
        </w:rPr>
      </w:pPr>
    </w:p>
    <w:p w14:paraId="348B9385" w14:textId="77777777" w:rsidR="007E0B1B" w:rsidRPr="007E0B1B" w:rsidRDefault="007E0B1B" w:rsidP="007E0B1B">
      <w:pPr>
        <w:spacing w:line="276" w:lineRule="auto"/>
        <w:ind w:left="360"/>
        <w:jc w:val="center"/>
        <w:rPr>
          <w:rFonts w:cs="Arial"/>
          <w:szCs w:val="20"/>
        </w:rPr>
      </w:pPr>
    </w:p>
    <w:p w14:paraId="7CA17AAE"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lastRenderedPageBreak/>
        <w:t>člen</w:t>
      </w:r>
    </w:p>
    <w:p w14:paraId="59EC4F15" w14:textId="77777777" w:rsidR="007E0B1B" w:rsidRPr="007E0B1B" w:rsidRDefault="007E0B1B" w:rsidP="007E0B1B">
      <w:pPr>
        <w:spacing w:line="276" w:lineRule="auto"/>
        <w:jc w:val="center"/>
        <w:rPr>
          <w:rFonts w:cs="Arial"/>
          <w:szCs w:val="20"/>
        </w:rPr>
      </w:pPr>
      <w:r w:rsidRPr="007E0B1B">
        <w:rPr>
          <w:rFonts w:cs="Arial"/>
          <w:szCs w:val="20"/>
        </w:rPr>
        <w:t>(Končna določba)</w:t>
      </w:r>
    </w:p>
    <w:p w14:paraId="59A2CBCB" w14:textId="77777777" w:rsidR="007E0B1B" w:rsidRPr="007E0B1B" w:rsidRDefault="007E0B1B" w:rsidP="007E0B1B">
      <w:pPr>
        <w:spacing w:line="276" w:lineRule="auto"/>
        <w:jc w:val="center"/>
        <w:rPr>
          <w:rFonts w:cs="Arial"/>
          <w:szCs w:val="20"/>
        </w:rPr>
      </w:pPr>
    </w:p>
    <w:p w14:paraId="55710B8D" w14:textId="77777777" w:rsidR="007E0B1B" w:rsidRPr="007E0B1B" w:rsidRDefault="007E0B1B" w:rsidP="007E0B1B">
      <w:pPr>
        <w:spacing w:line="276" w:lineRule="auto"/>
        <w:jc w:val="both"/>
        <w:rPr>
          <w:rFonts w:cs="Arial"/>
          <w:szCs w:val="20"/>
        </w:rPr>
      </w:pPr>
      <w:r w:rsidRPr="007E0B1B">
        <w:rPr>
          <w:rFonts w:cs="Arial"/>
          <w:szCs w:val="20"/>
        </w:rPr>
        <w:t xml:space="preserve">Okvirni sporazum je sklenjen z dnem podpisa zadnje od obeh strank okvirnega sporazuma. </w:t>
      </w:r>
    </w:p>
    <w:p w14:paraId="6CD51422" w14:textId="77777777" w:rsidR="007E0B1B" w:rsidRPr="007E0B1B" w:rsidRDefault="007E0B1B" w:rsidP="007E0B1B">
      <w:pPr>
        <w:spacing w:line="276" w:lineRule="auto"/>
        <w:jc w:val="both"/>
        <w:rPr>
          <w:rFonts w:cs="Arial"/>
          <w:szCs w:val="20"/>
        </w:rPr>
      </w:pPr>
    </w:p>
    <w:p w14:paraId="45725C7B" w14:textId="77777777" w:rsidR="007E0B1B" w:rsidRPr="007E0B1B" w:rsidRDefault="007E0B1B" w:rsidP="007E0B1B">
      <w:pPr>
        <w:spacing w:line="276" w:lineRule="auto"/>
        <w:jc w:val="both"/>
        <w:rPr>
          <w:rFonts w:cs="Arial"/>
          <w:szCs w:val="20"/>
        </w:rPr>
      </w:pPr>
      <w:r w:rsidRPr="007E0B1B">
        <w:rPr>
          <w:rFonts w:cs="Arial"/>
          <w:szCs w:val="20"/>
        </w:rPr>
        <w:t>Okvirni sporazum se lahko spremeni ali dopolni s pisnim aneksom, ki ga sprejmeta in podpišeta obe stranki okvirnega sporazuma. Če katerakoli od določb okvirnega sporazuma je ali postane neveljavna, to ne vpliva na ostale določbe okvirnega sporazuma. Neveljavna določba se nadomesti z veljavno, ki mora čimbolj ustrezati namenu, ki ga je želela doseči neveljavna določba.</w:t>
      </w:r>
    </w:p>
    <w:p w14:paraId="4F52A589" w14:textId="77777777" w:rsidR="007E0B1B" w:rsidRPr="007E0B1B" w:rsidRDefault="007E0B1B" w:rsidP="007E0B1B">
      <w:pPr>
        <w:spacing w:line="276" w:lineRule="auto"/>
        <w:jc w:val="both"/>
        <w:rPr>
          <w:rFonts w:cs="Arial"/>
          <w:szCs w:val="20"/>
        </w:rPr>
      </w:pPr>
    </w:p>
    <w:p w14:paraId="30A56438" w14:textId="77777777" w:rsidR="007E0B1B" w:rsidRPr="007E0B1B" w:rsidRDefault="007E0B1B" w:rsidP="007E0B1B">
      <w:pPr>
        <w:spacing w:line="276" w:lineRule="auto"/>
        <w:jc w:val="both"/>
        <w:rPr>
          <w:rFonts w:cs="Arial"/>
          <w:szCs w:val="20"/>
        </w:rPr>
      </w:pPr>
      <w:r w:rsidRPr="007E0B1B">
        <w:rPr>
          <w:rFonts w:cs="Arial"/>
          <w:szCs w:val="20"/>
        </w:rPr>
        <w:t>Katerakoli od strank okvirnega sporazuma lahko zaradi kršitev obveznosti okvirnega sporazuma s strani nasprotne stranke, če kršitve ne prenehajo po pisnem opominu, odstopi od okvirnega sporazuma. V primeru odstopa sta stranki okvirnega sporazuma dolžni poravnati medsebojne obveznosti iz tega okvirnega sporazuma in nastalo škodo.</w:t>
      </w:r>
    </w:p>
    <w:p w14:paraId="54027DF4" w14:textId="77777777" w:rsidR="007E0B1B" w:rsidRPr="007E0B1B" w:rsidRDefault="007E0B1B" w:rsidP="007E0B1B">
      <w:pPr>
        <w:spacing w:line="276" w:lineRule="auto"/>
        <w:jc w:val="both"/>
        <w:rPr>
          <w:rFonts w:cs="Arial"/>
          <w:szCs w:val="20"/>
        </w:rPr>
      </w:pPr>
    </w:p>
    <w:p w14:paraId="7EA6C9A9" w14:textId="77777777" w:rsidR="007E0B1B" w:rsidRPr="007E0B1B" w:rsidRDefault="007E0B1B" w:rsidP="007E0B1B">
      <w:pPr>
        <w:spacing w:line="276" w:lineRule="auto"/>
        <w:jc w:val="both"/>
        <w:rPr>
          <w:rFonts w:cs="Arial"/>
          <w:szCs w:val="20"/>
        </w:rPr>
      </w:pPr>
      <w:r w:rsidRPr="007E0B1B">
        <w:rPr>
          <w:rFonts w:cs="Arial"/>
          <w:szCs w:val="20"/>
        </w:rPr>
        <w:t xml:space="preserve">Okvirni sporazum je sestavljen v 2 (dveh) enakovrednih izvodih, od katerih prejme vsaka stranka 1 (en) izvod. </w:t>
      </w:r>
    </w:p>
    <w:p w14:paraId="5F93584C" w14:textId="77777777" w:rsidR="007E0B1B" w:rsidRPr="007E0B1B" w:rsidRDefault="007E0B1B" w:rsidP="007E0B1B">
      <w:pPr>
        <w:spacing w:line="276" w:lineRule="auto"/>
        <w:jc w:val="both"/>
        <w:rPr>
          <w:rFonts w:cs="Arial"/>
          <w:szCs w:val="20"/>
        </w:rPr>
      </w:pPr>
    </w:p>
    <w:tbl>
      <w:tblPr>
        <w:tblW w:w="0" w:type="auto"/>
        <w:tblLook w:val="04A0" w:firstRow="1" w:lastRow="0" w:firstColumn="1" w:lastColumn="0" w:noHBand="0" w:noVBand="1"/>
      </w:tblPr>
      <w:tblGrid>
        <w:gridCol w:w="4633"/>
        <w:gridCol w:w="4632"/>
      </w:tblGrid>
      <w:tr w:rsidR="007E0B1B" w:rsidRPr="007E0B1B" w14:paraId="10AE2557" w14:textId="77777777" w:rsidTr="002733F4">
        <w:tc>
          <w:tcPr>
            <w:tcW w:w="4633" w:type="dxa"/>
            <w:shd w:val="clear" w:color="auto" w:fill="auto"/>
          </w:tcPr>
          <w:p w14:paraId="32AF37D9"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Kraj, datum …………………</w:t>
            </w:r>
          </w:p>
        </w:tc>
        <w:tc>
          <w:tcPr>
            <w:tcW w:w="4632" w:type="dxa"/>
            <w:shd w:val="clear" w:color="auto" w:fill="auto"/>
          </w:tcPr>
          <w:p w14:paraId="06FE4A51"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Kraj, datum …………………</w:t>
            </w:r>
          </w:p>
          <w:p w14:paraId="6475A7AB" w14:textId="77777777" w:rsidR="007E0B1B" w:rsidRPr="007E0B1B" w:rsidRDefault="007E0B1B" w:rsidP="002733F4">
            <w:pPr>
              <w:spacing w:line="276" w:lineRule="auto"/>
              <w:jc w:val="both"/>
              <w:rPr>
                <w:rFonts w:eastAsia="Calibri" w:cs="Arial"/>
                <w:szCs w:val="20"/>
                <w:lang w:eastAsia="en-US"/>
              </w:rPr>
            </w:pPr>
          </w:p>
        </w:tc>
      </w:tr>
      <w:tr w:rsidR="007E0B1B" w:rsidRPr="007E0B1B" w14:paraId="7DC133B1" w14:textId="77777777" w:rsidTr="002733F4">
        <w:tc>
          <w:tcPr>
            <w:tcW w:w="4633" w:type="dxa"/>
            <w:shd w:val="clear" w:color="auto" w:fill="auto"/>
          </w:tcPr>
          <w:p w14:paraId="03DB2265"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b/>
                <w:bCs/>
                <w:szCs w:val="20"/>
                <w:lang w:eastAsia="en-US"/>
              </w:rPr>
              <w:t>D O B A V I T E L J :</w:t>
            </w:r>
            <w:r w:rsidRPr="007E0B1B">
              <w:rPr>
                <w:rFonts w:eastAsia="Calibri" w:cs="Arial"/>
                <w:b/>
                <w:bCs/>
                <w:szCs w:val="20"/>
                <w:lang w:eastAsia="en-US"/>
              </w:rPr>
              <w:tab/>
            </w:r>
          </w:p>
          <w:p w14:paraId="08C3417B"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w:t>
            </w:r>
          </w:p>
          <w:p w14:paraId="45B3B56B"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w:t>
            </w:r>
          </w:p>
          <w:p w14:paraId="1A43AA62" w14:textId="77777777" w:rsidR="007E0B1B" w:rsidRPr="007E0B1B" w:rsidRDefault="007E0B1B" w:rsidP="002733F4">
            <w:pPr>
              <w:spacing w:line="276" w:lineRule="auto"/>
              <w:jc w:val="both"/>
              <w:rPr>
                <w:rFonts w:eastAsia="Calibri" w:cs="Arial"/>
                <w:szCs w:val="20"/>
                <w:lang w:eastAsia="en-US"/>
              </w:rPr>
            </w:pPr>
          </w:p>
          <w:p w14:paraId="30EC2348" w14:textId="77777777" w:rsidR="007E0B1B" w:rsidRPr="007E0B1B" w:rsidRDefault="007E0B1B" w:rsidP="002733F4">
            <w:pPr>
              <w:spacing w:line="276" w:lineRule="auto"/>
              <w:rPr>
                <w:rFonts w:eastAsia="Calibri" w:cs="Arial"/>
                <w:szCs w:val="20"/>
                <w:lang w:eastAsia="en-US"/>
              </w:rPr>
            </w:pPr>
            <w:r w:rsidRPr="007E0B1B">
              <w:rPr>
                <w:rFonts w:eastAsia="Calibri" w:cs="Arial"/>
                <w:szCs w:val="20"/>
                <w:lang w:eastAsia="en-US"/>
              </w:rPr>
              <w:t>Žig in podpis:</w:t>
            </w:r>
          </w:p>
        </w:tc>
        <w:tc>
          <w:tcPr>
            <w:tcW w:w="4632" w:type="dxa"/>
            <w:shd w:val="clear" w:color="auto" w:fill="auto"/>
          </w:tcPr>
          <w:p w14:paraId="6E12450A" w14:textId="77777777" w:rsidR="007E0B1B" w:rsidRPr="007E0B1B" w:rsidRDefault="007E0B1B" w:rsidP="002733F4">
            <w:pPr>
              <w:spacing w:line="276" w:lineRule="auto"/>
              <w:rPr>
                <w:rFonts w:eastAsia="Calibri" w:cs="Arial"/>
                <w:b/>
                <w:bCs/>
                <w:szCs w:val="20"/>
                <w:lang w:eastAsia="en-US"/>
              </w:rPr>
            </w:pPr>
            <w:r w:rsidRPr="007E0B1B">
              <w:rPr>
                <w:rFonts w:eastAsia="Calibri" w:cs="Arial"/>
                <w:b/>
                <w:bCs/>
                <w:szCs w:val="20"/>
                <w:lang w:eastAsia="en-US"/>
              </w:rPr>
              <w:t>N A R O Č N I K :</w:t>
            </w:r>
          </w:p>
          <w:p w14:paraId="4DEF8033"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Moderna galerija</w:t>
            </w:r>
          </w:p>
          <w:p w14:paraId="78161032"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Martina Vovk, direktorica</w:t>
            </w:r>
          </w:p>
          <w:p w14:paraId="01784F0B" w14:textId="77777777" w:rsidR="007E0B1B" w:rsidRPr="007E0B1B" w:rsidRDefault="007E0B1B" w:rsidP="002733F4">
            <w:pPr>
              <w:spacing w:line="276" w:lineRule="auto"/>
              <w:rPr>
                <w:rFonts w:eastAsia="Calibri" w:cs="Arial"/>
                <w:szCs w:val="20"/>
                <w:lang w:eastAsia="en-US"/>
              </w:rPr>
            </w:pPr>
          </w:p>
          <w:p w14:paraId="7F7D1CA7" w14:textId="77777777" w:rsidR="007E0B1B" w:rsidRPr="007E0B1B" w:rsidRDefault="007E0B1B" w:rsidP="002733F4">
            <w:pPr>
              <w:spacing w:line="276" w:lineRule="auto"/>
              <w:rPr>
                <w:rFonts w:eastAsia="Calibri" w:cs="Arial"/>
                <w:szCs w:val="20"/>
                <w:lang w:eastAsia="en-US"/>
              </w:rPr>
            </w:pPr>
            <w:r w:rsidRPr="007E0B1B">
              <w:rPr>
                <w:rFonts w:eastAsia="Calibri" w:cs="Arial"/>
                <w:szCs w:val="20"/>
                <w:lang w:eastAsia="en-US"/>
              </w:rPr>
              <w:t>Žig in podpis:</w:t>
            </w:r>
          </w:p>
        </w:tc>
      </w:tr>
    </w:tbl>
    <w:p w14:paraId="77E910CC" w14:textId="77777777" w:rsidR="007E0B1B" w:rsidRPr="007E0B1B" w:rsidRDefault="007E0B1B" w:rsidP="007E0B1B">
      <w:pPr>
        <w:spacing w:line="276" w:lineRule="auto"/>
        <w:jc w:val="both"/>
        <w:rPr>
          <w:rFonts w:cs="Arial"/>
          <w:szCs w:val="20"/>
        </w:rPr>
      </w:pPr>
    </w:p>
    <w:bookmarkEnd w:id="1"/>
    <w:p w14:paraId="433659EB" w14:textId="77777777" w:rsidR="007E0B1B" w:rsidRPr="007E0B1B" w:rsidRDefault="007E0B1B" w:rsidP="007E0B1B">
      <w:pPr>
        <w:spacing w:line="276" w:lineRule="auto"/>
        <w:rPr>
          <w:rFonts w:cs="Arial"/>
          <w:szCs w:val="20"/>
        </w:rPr>
      </w:pPr>
    </w:p>
    <w:p w14:paraId="45984F0F" w14:textId="70D59739" w:rsidR="00E36349" w:rsidRPr="007E0B1B" w:rsidRDefault="00E36349" w:rsidP="007E0B1B">
      <w:pPr>
        <w:rPr>
          <w:rFonts w:cs="Arial"/>
          <w:szCs w:val="20"/>
        </w:rPr>
      </w:pPr>
    </w:p>
    <w:sectPr w:rsidR="00E36349" w:rsidRPr="007E0B1B">
      <w:headerReference w:type="default" r:id="rId8"/>
      <w:footerReference w:type="default" r:id="rId9"/>
      <w:pgSz w:w="11906" w:h="16838"/>
      <w:pgMar w:top="2778" w:right="1134" w:bottom="1361" w:left="1361" w:header="907" w:footer="454" w:gutter="0"/>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376FB" w14:textId="77777777" w:rsidR="00CA2F84" w:rsidRDefault="00CA2F84">
      <w:r>
        <w:separator/>
      </w:r>
    </w:p>
  </w:endnote>
  <w:endnote w:type="continuationSeparator" w:id="0">
    <w:p w14:paraId="76A256B5" w14:textId="77777777" w:rsidR="00CA2F84" w:rsidRDefault="00CA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5973857"/>
      <w:docPartObj>
        <w:docPartGallery w:val="Page Numbers (Bottom of Page)"/>
        <w:docPartUnique/>
      </w:docPartObj>
    </w:sdtPr>
    <w:sdtEndPr/>
    <w:sdtContent>
      <w:p w14:paraId="08269B4B" w14:textId="0C9289E0" w:rsidR="007E0B1B" w:rsidRDefault="007E0B1B">
        <w:pPr>
          <w:pStyle w:val="Noga"/>
          <w:jc w:val="right"/>
        </w:pPr>
        <w:r>
          <w:fldChar w:fldCharType="begin"/>
        </w:r>
        <w:r>
          <w:instrText>PAGE   \* MERGEFORMAT</w:instrText>
        </w:r>
        <w:r>
          <w:fldChar w:fldCharType="separate"/>
        </w:r>
        <w:r>
          <w:t>2</w:t>
        </w:r>
        <w:r>
          <w:fldChar w:fldCharType="end"/>
        </w:r>
      </w:p>
    </w:sdtContent>
  </w:sdt>
  <w:p w14:paraId="5B9A7619" w14:textId="2FA92CC0" w:rsidR="0038313B" w:rsidRDefault="003831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AF45A" w14:textId="77777777" w:rsidR="00CA2F84" w:rsidRDefault="00CA2F84">
      <w:r>
        <w:separator/>
      </w:r>
    </w:p>
  </w:footnote>
  <w:footnote w:type="continuationSeparator" w:id="0">
    <w:p w14:paraId="1B1D1DD3" w14:textId="77777777" w:rsidR="00CA2F84" w:rsidRDefault="00CA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158A6" w14:textId="77777777" w:rsidR="0038313B" w:rsidRDefault="00F54F14">
    <w:pPr>
      <w:pStyle w:val="Glava"/>
    </w:pPr>
    <w:r>
      <w:rPr>
        <w:noProof/>
      </w:rPr>
      <w:drawing>
        <wp:inline distT="0" distB="0" distL="0" distR="0" wp14:anchorId="7FD37AC0" wp14:editId="6F191ACC">
          <wp:extent cx="2872740" cy="452755"/>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5"/>
                  <pic:cNvPicPr>
                    <a:picLocks noChangeAspect="1" noChangeArrowheads="1"/>
                  </pic:cNvPicPr>
                </pic:nvPicPr>
                <pic:blipFill>
                  <a:blip r:embed="rId1"/>
                  <a:stretch>
                    <a:fillRect/>
                  </a:stretch>
                </pic:blipFill>
                <pic:spPr bwMode="auto">
                  <a:xfrm>
                    <a:off x="0" y="0"/>
                    <a:ext cx="2872740" cy="452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70B"/>
    <w:multiLevelType w:val="hybridMultilevel"/>
    <w:tmpl w:val="1D38664C"/>
    <w:lvl w:ilvl="0" w:tplc="10AA973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690"/>
    <w:multiLevelType w:val="hybridMultilevel"/>
    <w:tmpl w:val="18409E3A"/>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F103B"/>
    <w:multiLevelType w:val="hybridMultilevel"/>
    <w:tmpl w:val="CF0698D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66E8C"/>
    <w:multiLevelType w:val="hybridMultilevel"/>
    <w:tmpl w:val="6F44E38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91637"/>
    <w:multiLevelType w:val="hybridMultilevel"/>
    <w:tmpl w:val="F7762392"/>
    <w:lvl w:ilvl="0" w:tplc="FFCA985C">
      <w:start w:val="3"/>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3242CAD"/>
    <w:multiLevelType w:val="hybridMultilevel"/>
    <w:tmpl w:val="6AA6DB4E"/>
    <w:lvl w:ilvl="0" w:tplc="712864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F647E0E"/>
    <w:multiLevelType w:val="hybridMultilevel"/>
    <w:tmpl w:val="49826688"/>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F103E2"/>
    <w:multiLevelType w:val="hybridMultilevel"/>
    <w:tmpl w:val="4224A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C44A4D"/>
    <w:multiLevelType w:val="hybridMultilevel"/>
    <w:tmpl w:val="7CC4F036"/>
    <w:lvl w:ilvl="0" w:tplc="A01CD0D8">
      <w:start w:val="1"/>
      <w:numFmt w:val="upperRoman"/>
      <w:lvlText w:val="%1."/>
      <w:lvlJc w:val="right"/>
      <w:pPr>
        <w:ind w:left="720" w:hanging="360"/>
      </w:pPr>
      <w:rPr>
        <w:b/>
        <w:bCs/>
      </w:rPr>
    </w:lvl>
    <w:lvl w:ilvl="1" w:tplc="C9A4233C">
      <w:numFmt w:val="bullet"/>
      <w:lvlText w:val="•"/>
      <w:lvlJc w:val="left"/>
      <w:pPr>
        <w:ind w:left="1785" w:hanging="705"/>
      </w:pPr>
      <w:rPr>
        <w:rFonts w:ascii="Cambria" w:eastAsia="Times New Roman" w:hAnsi="Cambria"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0C36E54"/>
    <w:multiLevelType w:val="hybridMultilevel"/>
    <w:tmpl w:val="9B6C0192"/>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916393"/>
    <w:multiLevelType w:val="hybridMultilevel"/>
    <w:tmpl w:val="83360E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FC7326"/>
    <w:multiLevelType w:val="hybridMultilevel"/>
    <w:tmpl w:val="F970D938"/>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C4CE9362">
      <w:numFmt w:val="bullet"/>
      <w:lvlText w:val="-"/>
      <w:lvlJc w:val="left"/>
      <w:pPr>
        <w:ind w:left="2505" w:hanging="705"/>
      </w:pPr>
      <w:rPr>
        <w:rFonts w:ascii="Cambria" w:eastAsia="Times New Roman" w:hAnsi="Cambria"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4E2739"/>
    <w:multiLevelType w:val="hybridMultilevel"/>
    <w:tmpl w:val="558C440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A411ABB"/>
    <w:multiLevelType w:val="hybridMultilevel"/>
    <w:tmpl w:val="64B83BCA"/>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2C50D8"/>
    <w:multiLevelType w:val="hybridMultilevel"/>
    <w:tmpl w:val="7684048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0639399">
    <w:abstractNumId w:val="0"/>
  </w:num>
  <w:num w:numId="2" w16cid:durableId="1235504355">
    <w:abstractNumId w:val="9"/>
  </w:num>
  <w:num w:numId="3" w16cid:durableId="984162322">
    <w:abstractNumId w:val="12"/>
  </w:num>
  <w:num w:numId="4" w16cid:durableId="929239824">
    <w:abstractNumId w:val="1"/>
  </w:num>
  <w:num w:numId="5" w16cid:durableId="1908415291">
    <w:abstractNumId w:val="11"/>
  </w:num>
  <w:num w:numId="6" w16cid:durableId="1030184154">
    <w:abstractNumId w:val="6"/>
  </w:num>
  <w:num w:numId="7" w16cid:durableId="1833252795">
    <w:abstractNumId w:val="3"/>
  </w:num>
  <w:num w:numId="8" w16cid:durableId="1055616577">
    <w:abstractNumId w:val="7"/>
  </w:num>
  <w:num w:numId="9" w16cid:durableId="806244412">
    <w:abstractNumId w:val="14"/>
  </w:num>
  <w:num w:numId="10" w16cid:durableId="1351030229">
    <w:abstractNumId w:val="10"/>
  </w:num>
  <w:num w:numId="11" w16cid:durableId="1050953718">
    <w:abstractNumId w:val="4"/>
  </w:num>
  <w:num w:numId="12" w16cid:durableId="1339116562">
    <w:abstractNumId w:val="5"/>
  </w:num>
  <w:num w:numId="13" w16cid:durableId="934172714">
    <w:abstractNumId w:val="16"/>
  </w:num>
  <w:num w:numId="14" w16cid:durableId="16586777">
    <w:abstractNumId w:val="15"/>
  </w:num>
  <w:num w:numId="15" w16cid:durableId="2116098755">
    <w:abstractNumId w:val="2"/>
  </w:num>
  <w:num w:numId="16" w16cid:durableId="1240865154">
    <w:abstractNumId w:val="13"/>
  </w:num>
  <w:num w:numId="17" w16cid:durableId="439957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13B"/>
    <w:rsid w:val="000F2358"/>
    <w:rsid w:val="001422C4"/>
    <w:rsid w:val="001749D9"/>
    <w:rsid w:val="00207261"/>
    <w:rsid w:val="0038313B"/>
    <w:rsid w:val="00466F60"/>
    <w:rsid w:val="004A749F"/>
    <w:rsid w:val="004E6792"/>
    <w:rsid w:val="004F6964"/>
    <w:rsid w:val="005F5B1B"/>
    <w:rsid w:val="00622285"/>
    <w:rsid w:val="00635854"/>
    <w:rsid w:val="00781123"/>
    <w:rsid w:val="007E0B1B"/>
    <w:rsid w:val="0085050E"/>
    <w:rsid w:val="008E22E6"/>
    <w:rsid w:val="008F696A"/>
    <w:rsid w:val="0090351D"/>
    <w:rsid w:val="00906368"/>
    <w:rsid w:val="00926873"/>
    <w:rsid w:val="00A22DB9"/>
    <w:rsid w:val="00A642DA"/>
    <w:rsid w:val="00B47764"/>
    <w:rsid w:val="00B51B42"/>
    <w:rsid w:val="00B71AB8"/>
    <w:rsid w:val="00CA2F84"/>
    <w:rsid w:val="00D22254"/>
    <w:rsid w:val="00D4296F"/>
    <w:rsid w:val="00D72C95"/>
    <w:rsid w:val="00E36349"/>
    <w:rsid w:val="00EB534B"/>
    <w:rsid w:val="00EC10B5"/>
    <w:rsid w:val="00F30EA0"/>
    <w:rsid w:val="00F54F14"/>
    <w:rsid w:val="00FC63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BB04"/>
  <w15:docId w15:val="{53A3C62B-A8D1-4F12-AB2B-AB4A0A43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0216"/>
    <w:pPr>
      <w:widowControl w:val="0"/>
    </w:pPr>
    <w:rPr>
      <w:rFonts w:ascii="Arial" w:eastAsia="SimSun" w:hAnsi="Arial" w:cs="Mangal"/>
      <w:kern w:val="2"/>
      <w:szCs w:val="24"/>
      <w:lang w:val="sl-SI" w:eastAsia="hi-IN"/>
    </w:rPr>
  </w:style>
  <w:style w:type="paragraph" w:styleId="Naslov1">
    <w:name w:val="heading 1"/>
    <w:basedOn w:val="Navaden"/>
    <w:next w:val="Navaden"/>
    <w:link w:val="Naslov1Znak"/>
    <w:uiPriority w:val="9"/>
    <w:qFormat/>
    <w:rsid w:val="0070075C"/>
    <w:pPr>
      <w:outlineLvl w:val="0"/>
    </w:pPr>
    <w:rPr>
      <w:color w:val="FF0000"/>
      <w:sz w:val="28"/>
      <w:szCs w:val="28"/>
    </w:rPr>
  </w:style>
  <w:style w:type="paragraph" w:styleId="Naslov2">
    <w:name w:val="heading 2"/>
    <w:basedOn w:val="Navaden"/>
    <w:next w:val="Navaden"/>
    <w:link w:val="Naslov2Znak"/>
    <w:uiPriority w:val="9"/>
    <w:unhideWhenUsed/>
    <w:qFormat/>
    <w:rsid w:val="0070075C"/>
    <w:pPr>
      <w:widowControl/>
      <w:suppressAutoHyphens w:val="0"/>
      <w:spacing w:before="240" w:after="80" w:line="276" w:lineRule="auto"/>
      <w:outlineLvl w:val="1"/>
    </w:pPr>
    <w:rPr>
      <w:rFonts w:eastAsiaTheme="minorEastAsia" w:cs="Arial"/>
      <w:b/>
      <w:bCs/>
      <w:smallCaps/>
      <w:color w:val="800000"/>
      <w:spacing w:val="5"/>
      <w:kern w:val="0"/>
      <w:sz w:val="24"/>
      <w:szCs w:val="22"/>
      <w:lang w:eastAsia="en-US"/>
    </w:rPr>
  </w:style>
  <w:style w:type="paragraph" w:styleId="Naslov3">
    <w:name w:val="heading 3"/>
    <w:basedOn w:val="Navaden"/>
    <w:next w:val="Navaden"/>
    <w:link w:val="Naslov3Znak"/>
    <w:uiPriority w:val="9"/>
    <w:semiHidden/>
    <w:unhideWhenUsed/>
    <w:qFormat/>
    <w:rsid w:val="007E25E3"/>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TelobesedilaZnak">
    <w:name w:val="Telo besedila Znak"/>
    <w:basedOn w:val="Privzetapisavaodstavka"/>
    <w:link w:val="Telobesedila"/>
    <w:uiPriority w:val="99"/>
    <w:semiHidden/>
    <w:qFormat/>
    <w:locked/>
    <w:rPr>
      <w:rFonts w:ascii="Arial" w:eastAsia="SimSun" w:hAnsi="Arial" w:cs="Mangal"/>
      <w:kern w:val="2"/>
      <w:sz w:val="24"/>
      <w:szCs w:val="24"/>
      <w:lang w:val="x-none" w:eastAsia="hi-IN"/>
    </w:rPr>
  </w:style>
  <w:style w:type="character" w:customStyle="1" w:styleId="GlavaZnak">
    <w:name w:val="Glava Znak"/>
    <w:basedOn w:val="Privzetapisavaodstavka"/>
    <w:link w:val="Glava"/>
    <w:uiPriority w:val="99"/>
    <w:qFormat/>
    <w:locked/>
    <w:rsid w:val="00390B8A"/>
    <w:rPr>
      <w:rFonts w:ascii="Arial" w:eastAsia="SimSun" w:hAnsi="Arial" w:cs="Times New Roman"/>
      <w:kern w:val="2"/>
      <w:sz w:val="24"/>
      <w:lang w:val="x-none" w:eastAsia="hi-IN"/>
    </w:rPr>
  </w:style>
  <w:style w:type="character" w:customStyle="1" w:styleId="NogaZnak">
    <w:name w:val="Noga Znak"/>
    <w:basedOn w:val="Privzetapisavaodstavka"/>
    <w:link w:val="Noga"/>
    <w:uiPriority w:val="99"/>
    <w:qFormat/>
    <w:locked/>
    <w:rsid w:val="00390B8A"/>
    <w:rPr>
      <w:rFonts w:ascii="Arial" w:eastAsia="SimSun" w:hAnsi="Arial" w:cs="Times New Roman"/>
      <w:kern w:val="2"/>
      <w:sz w:val="24"/>
      <w:lang w:val="x-none" w:eastAsia="hi-IN"/>
    </w:rPr>
  </w:style>
  <w:style w:type="character" w:customStyle="1" w:styleId="BesedilooblakaZnak">
    <w:name w:val="Besedilo oblačka Znak"/>
    <w:basedOn w:val="Privzetapisavaodstavka"/>
    <w:link w:val="Besedilooblaka"/>
    <w:uiPriority w:val="99"/>
    <w:semiHidden/>
    <w:qFormat/>
    <w:locked/>
    <w:rsid w:val="007574B9"/>
    <w:rPr>
      <w:rFonts w:ascii="Tahoma" w:eastAsia="SimSun" w:hAnsi="Tahoma" w:cs="Mangal"/>
      <w:kern w:val="2"/>
      <w:sz w:val="14"/>
      <w:szCs w:val="14"/>
      <w:lang w:val="x-none" w:eastAsia="hi-IN"/>
    </w:rPr>
  </w:style>
  <w:style w:type="character" w:styleId="Krepko">
    <w:name w:val="Strong"/>
    <w:basedOn w:val="Privzetapisavaodstavka"/>
    <w:uiPriority w:val="22"/>
    <w:qFormat/>
    <w:rsid w:val="0065784A"/>
    <w:rPr>
      <w:b/>
      <w:bCs/>
    </w:rPr>
  </w:style>
  <w:style w:type="character" w:customStyle="1" w:styleId="Spletnapovezava">
    <w:name w:val="Spletna povezava"/>
    <w:basedOn w:val="Privzetapisavaodstavka"/>
    <w:uiPriority w:val="99"/>
    <w:unhideWhenUsed/>
    <w:rsid w:val="00C429D7"/>
    <w:rPr>
      <w:color w:val="0000FF" w:themeColor="hyperlink"/>
      <w:u w:val="single"/>
    </w:rPr>
  </w:style>
  <w:style w:type="character" w:styleId="Poudarek">
    <w:name w:val="Emphasis"/>
    <w:basedOn w:val="Privzetapisavaodstavka"/>
    <w:uiPriority w:val="20"/>
    <w:qFormat/>
    <w:rsid w:val="0065784A"/>
    <w:rPr>
      <w:i/>
      <w:iCs/>
    </w:rPr>
  </w:style>
  <w:style w:type="character" w:customStyle="1" w:styleId="Naslov1Znak">
    <w:name w:val="Naslov 1 Znak"/>
    <w:basedOn w:val="Privzetapisavaodstavka"/>
    <w:link w:val="Naslov1"/>
    <w:uiPriority w:val="9"/>
    <w:qFormat/>
    <w:rsid w:val="0070075C"/>
    <w:rPr>
      <w:rFonts w:ascii="Arial" w:eastAsia="SimSun" w:hAnsi="Arial" w:cs="Mangal"/>
      <w:color w:val="FF0000"/>
      <w:kern w:val="2"/>
      <w:sz w:val="28"/>
      <w:szCs w:val="28"/>
      <w:lang w:val="sl-SI" w:eastAsia="hi-IN"/>
    </w:rPr>
  </w:style>
  <w:style w:type="character" w:customStyle="1" w:styleId="Naslov2Znak">
    <w:name w:val="Naslov 2 Znak"/>
    <w:basedOn w:val="Privzetapisavaodstavka"/>
    <w:link w:val="Naslov2"/>
    <w:uiPriority w:val="9"/>
    <w:qFormat/>
    <w:rsid w:val="0070075C"/>
    <w:rPr>
      <w:rFonts w:ascii="Arial" w:eastAsiaTheme="minorEastAsia" w:hAnsi="Arial" w:cs="Arial"/>
      <w:b/>
      <w:bCs/>
      <w:smallCaps/>
      <w:color w:val="800000"/>
      <w:spacing w:val="5"/>
      <w:sz w:val="24"/>
      <w:szCs w:val="22"/>
      <w:lang w:val="sl-SI"/>
    </w:rPr>
  </w:style>
  <w:style w:type="character" w:customStyle="1" w:styleId="Obiskanaspletnapovezava">
    <w:name w:val="Obiskana spletna povezava"/>
    <w:basedOn w:val="Privzetapisavaodstavka"/>
    <w:uiPriority w:val="99"/>
    <w:semiHidden/>
    <w:unhideWhenUsed/>
    <w:rsid w:val="00F752C2"/>
    <w:rPr>
      <w:color w:val="800080" w:themeColor="followedHyperlink"/>
      <w:u w:val="single"/>
    </w:rPr>
  </w:style>
  <w:style w:type="character" w:customStyle="1" w:styleId="Naslov3Znak">
    <w:name w:val="Naslov 3 Znak"/>
    <w:basedOn w:val="Privzetapisavaodstavka"/>
    <w:link w:val="Naslov3"/>
    <w:uiPriority w:val="9"/>
    <w:semiHidden/>
    <w:qFormat/>
    <w:rsid w:val="007E25E3"/>
    <w:rPr>
      <w:rFonts w:asciiTheme="majorHAnsi" w:eastAsiaTheme="majorEastAsia" w:hAnsiTheme="majorHAnsi" w:cstheme="majorBidi"/>
      <w:b/>
      <w:bCs/>
      <w:color w:val="4F81BD" w:themeColor="accent1"/>
      <w:kern w:val="2"/>
      <w:szCs w:val="24"/>
      <w:lang w:val="sl-SI" w:eastAsia="hi-IN"/>
    </w:rPr>
  </w:style>
  <w:style w:type="character" w:customStyle="1" w:styleId="Sprotnaopomba-besediloZnak">
    <w:name w:val="Sprotna opomba - besedilo Znak"/>
    <w:basedOn w:val="Privzetapisavaodstavka"/>
    <w:link w:val="Sprotnaopomba-besedilo"/>
    <w:qFormat/>
    <w:rsid w:val="002B0767"/>
    <w:rPr>
      <w:rFonts w:asciiTheme="minorHAnsi" w:eastAsiaTheme="minorHAnsi" w:hAnsiTheme="minorHAnsi" w:cstheme="minorBidi"/>
      <w:lang w:val="sl-SI"/>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nhideWhenUsed/>
    <w:qFormat/>
    <w:rsid w:val="002B0767"/>
    <w:rPr>
      <w:vertAlign w:val="superscript"/>
    </w:rPr>
  </w:style>
  <w:style w:type="character" w:customStyle="1" w:styleId="sectionbodyreg">
    <w:name w:val="sectionbody_reg"/>
    <w:basedOn w:val="Privzetapisavaodstavka"/>
    <w:qFormat/>
    <w:rsid w:val="00724A45"/>
  </w:style>
  <w:style w:type="character" w:customStyle="1" w:styleId="HTML-oblikovanoZnak">
    <w:name w:val="HTML-oblikovano Znak"/>
    <w:basedOn w:val="Privzetapisavaodstavka"/>
    <w:link w:val="HTML-oblikovano"/>
    <w:qFormat/>
    <w:rsid w:val="002A6F9E"/>
    <w:rPr>
      <w:rFonts w:ascii="Courier New" w:eastAsia="Arial Unicode MS" w:hAnsi="Courier New" w:cs="Arial Unicode MS"/>
      <w:color w:val="000000"/>
      <w:u w:val="none" w:color="000000"/>
      <w:lang w:val="sl-SI" w:eastAsia="sl-SI"/>
    </w:rPr>
  </w:style>
  <w:style w:type="character" w:styleId="Nerazreenaomemba">
    <w:name w:val="Unresolved Mention"/>
    <w:basedOn w:val="Privzetapisavaodstavka"/>
    <w:uiPriority w:val="99"/>
    <w:semiHidden/>
    <w:unhideWhenUsed/>
    <w:qFormat/>
    <w:rsid w:val="00C429D7"/>
    <w:rPr>
      <w:color w:val="605E5C"/>
      <w:shd w:val="clear" w:color="auto" w:fill="E1DFDD"/>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rsid w:val="001F0216"/>
    <w:pPr>
      <w:spacing w:after="120"/>
    </w:pPr>
  </w:style>
  <w:style w:type="paragraph" w:styleId="Seznam">
    <w:name w:val="List"/>
    <w:basedOn w:val="Telobesedila"/>
    <w:uiPriority w:val="99"/>
    <w:rsid w:val="001F0216"/>
  </w:style>
  <w:style w:type="paragraph" w:styleId="Napis">
    <w:name w:val="caption"/>
    <w:basedOn w:val="Navaden"/>
    <w:qFormat/>
    <w:pPr>
      <w:suppressLineNumbers/>
      <w:spacing w:before="120" w:after="120"/>
    </w:pPr>
    <w:rPr>
      <w:rFonts w:cs="Lucida Sans"/>
      <w:i/>
      <w:iCs/>
      <w:sz w:val="24"/>
    </w:rPr>
  </w:style>
  <w:style w:type="paragraph" w:customStyle="1" w:styleId="Kazalo">
    <w:name w:val="Kazalo"/>
    <w:basedOn w:val="Navaden"/>
    <w:qFormat/>
    <w:rsid w:val="001F0216"/>
    <w:pPr>
      <w:suppressLineNumbers/>
    </w:pPr>
  </w:style>
  <w:style w:type="paragraph" w:customStyle="1" w:styleId="Naslov10">
    <w:name w:val="Naslov1"/>
    <w:basedOn w:val="Navaden"/>
    <w:next w:val="Telobesedila"/>
    <w:qFormat/>
    <w:rsid w:val="001F0216"/>
    <w:pPr>
      <w:keepNext/>
      <w:spacing w:before="240" w:after="120"/>
    </w:pPr>
    <w:rPr>
      <w:rFonts w:eastAsia="Microsoft YaHei"/>
      <w:sz w:val="28"/>
      <w:szCs w:val="28"/>
    </w:rPr>
  </w:style>
  <w:style w:type="paragraph" w:customStyle="1" w:styleId="Napis1">
    <w:name w:val="Napis1"/>
    <w:basedOn w:val="Navaden"/>
    <w:qFormat/>
    <w:rsid w:val="001F0216"/>
    <w:pPr>
      <w:suppressLineNumbers/>
      <w:spacing w:before="120" w:after="120"/>
    </w:pPr>
    <w:rPr>
      <w:i/>
      <w:iCs/>
      <w:sz w:val="24"/>
    </w:rPr>
  </w:style>
  <w:style w:type="paragraph" w:customStyle="1" w:styleId="Besedilo">
    <w:name w:val="Besedilo"/>
    <w:basedOn w:val="Napis1"/>
    <w:qFormat/>
    <w:rsid w:val="001F0216"/>
    <w:rPr>
      <w:i w:val="0"/>
      <w:sz w:val="20"/>
    </w:rPr>
  </w:style>
  <w:style w:type="paragraph" w:customStyle="1" w:styleId="Glavainnoga">
    <w:name w:val="Glava in noga"/>
    <w:basedOn w:val="Navaden"/>
    <w:qFormat/>
  </w:style>
  <w:style w:type="paragraph" w:styleId="Glava">
    <w:name w:val="header"/>
    <w:basedOn w:val="Navaden"/>
    <w:link w:val="GlavaZnak"/>
    <w:uiPriority w:val="99"/>
    <w:unhideWhenUsed/>
    <w:rsid w:val="00390B8A"/>
    <w:pPr>
      <w:tabs>
        <w:tab w:val="center" w:pos="4536"/>
        <w:tab w:val="right" w:pos="9072"/>
      </w:tabs>
    </w:pPr>
  </w:style>
  <w:style w:type="paragraph" w:styleId="Noga">
    <w:name w:val="footer"/>
    <w:basedOn w:val="Navaden"/>
    <w:link w:val="NogaZnak"/>
    <w:uiPriority w:val="99"/>
    <w:unhideWhenUsed/>
    <w:rsid w:val="00390B8A"/>
    <w:pPr>
      <w:tabs>
        <w:tab w:val="center" w:pos="4536"/>
        <w:tab w:val="right" w:pos="9072"/>
      </w:tabs>
    </w:pPr>
  </w:style>
  <w:style w:type="paragraph" w:styleId="Besedilooblaka">
    <w:name w:val="Balloon Text"/>
    <w:basedOn w:val="Navaden"/>
    <w:link w:val="BesedilooblakaZnak"/>
    <w:uiPriority w:val="99"/>
    <w:semiHidden/>
    <w:unhideWhenUsed/>
    <w:qFormat/>
    <w:rsid w:val="007574B9"/>
    <w:rPr>
      <w:rFonts w:ascii="Tahoma" w:hAnsi="Tahoma"/>
      <w:sz w:val="16"/>
      <w:szCs w:val="14"/>
    </w:rPr>
  </w:style>
  <w:style w:type="paragraph" w:styleId="Navadensplet">
    <w:name w:val="Normal (Web)"/>
    <w:basedOn w:val="Navaden"/>
    <w:uiPriority w:val="99"/>
    <w:unhideWhenUsed/>
    <w:qFormat/>
    <w:rsid w:val="0065784A"/>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styleId="Brezrazmikov">
    <w:name w:val="No Spacing"/>
    <w:uiPriority w:val="1"/>
    <w:qFormat/>
    <w:rsid w:val="00C8229B"/>
    <w:pPr>
      <w:widowControl w:val="0"/>
    </w:pPr>
    <w:rPr>
      <w:rFonts w:ascii="Arial" w:eastAsia="SimSun" w:hAnsi="Arial" w:cs="Mangal"/>
      <w:kern w:val="2"/>
      <w:szCs w:val="24"/>
      <w:lang w:val="sl-SI" w:eastAsia="hi-IN" w:bidi="hi-IN"/>
    </w:rPr>
  </w:style>
  <w:style w:type="paragraph" w:styleId="Sprotnaopomba-besedilo">
    <w:name w:val="footnote text"/>
    <w:basedOn w:val="Navaden"/>
    <w:link w:val="Sprotnaopomba-besediloZnak"/>
    <w:unhideWhenUsed/>
    <w:rsid w:val="002B0767"/>
    <w:pPr>
      <w:widowControl/>
      <w:suppressAutoHyphens w:val="0"/>
    </w:pPr>
    <w:rPr>
      <w:rFonts w:asciiTheme="minorHAnsi" w:eastAsiaTheme="minorHAnsi" w:hAnsiTheme="minorHAnsi" w:cstheme="minorBidi"/>
      <w:kern w:val="0"/>
      <w:szCs w:val="20"/>
      <w:lang w:eastAsia="en-US"/>
    </w:rPr>
  </w:style>
  <w:style w:type="paragraph" w:styleId="Odstavekseznama">
    <w:name w:val="List Paragraph"/>
    <w:basedOn w:val="Navaden"/>
    <w:uiPriority w:val="34"/>
    <w:qFormat/>
    <w:rsid w:val="00F13C3F"/>
    <w:pPr>
      <w:ind w:left="720"/>
      <w:contextualSpacing/>
    </w:pPr>
  </w:style>
  <w:style w:type="paragraph" w:customStyle="1" w:styleId="m9084870241786840932gmail-m-8426184559112202542gmail-m322980561612493126m-3852268331354035322gmail-m9208747851720222365gmail-m5139986954756550057gmail-p1">
    <w:name w:val="m_9084870241786840932gmail-m_-8426184559112202542gmail-m_322980561612493126m_-3852268331354035322gmail-m_9208747851720222365gmail-m_5139986954756550057gmail-p1"/>
    <w:basedOn w:val="Navaden"/>
    <w:qFormat/>
    <w:rsid w:val="004F6095"/>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customStyle="1" w:styleId="xxmsonormal">
    <w:name w:val="xxmsonormal"/>
    <w:basedOn w:val="Navaden"/>
    <w:qFormat/>
    <w:rsid w:val="00897135"/>
    <w:pPr>
      <w:widowControl/>
      <w:suppressAutoHyphens w:val="0"/>
      <w:spacing w:beforeAutospacing="1" w:afterAutospacing="1"/>
    </w:pPr>
    <w:rPr>
      <w:rFonts w:ascii="Times New Roman" w:eastAsia="Times New Roman" w:hAnsi="Times New Roman" w:cs="Times New Roman"/>
      <w:kern w:val="0"/>
      <w:sz w:val="24"/>
      <w:lang w:eastAsia="en-GB"/>
    </w:rPr>
  </w:style>
  <w:style w:type="paragraph" w:customStyle="1" w:styleId="Body">
    <w:name w:val="Body"/>
    <w:qFormat/>
    <w:rsid w:val="002A6F9E"/>
    <w:rPr>
      <w:rFonts w:eastAsia="Arial Unicode MS" w:cs="Arial Unicode MS"/>
      <w:color w:val="000000"/>
      <w:sz w:val="24"/>
      <w:szCs w:val="24"/>
      <w:u w:color="000000"/>
      <w:lang w:val="sl-SI" w:eastAsia="sl-SI"/>
      <w14:textOutline w14:w="0" w14:cap="flat" w14:cmpd="sng" w14:algn="ctr">
        <w14:noFill/>
        <w14:prstDash w14:val="solid"/>
        <w14:bevel/>
      </w14:textOutline>
    </w:rPr>
  </w:style>
  <w:style w:type="paragraph" w:styleId="HTML-oblikovano">
    <w:name w:val="HTML Preformatted"/>
    <w:link w:val="HTML-oblikovanoZnak"/>
    <w:qFormat/>
    <w:rsid w:val="002A6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Arial Unicode MS"/>
      <w:color w:val="000000"/>
      <w:u w:color="000000"/>
      <w:lang w:val="sl-SI" w:eastAsia="sl-SI"/>
    </w:rPr>
  </w:style>
  <w:style w:type="paragraph" w:styleId="Revizija">
    <w:name w:val="Revision"/>
    <w:uiPriority w:val="99"/>
    <w:semiHidden/>
    <w:qFormat/>
    <w:rsid w:val="00062421"/>
    <w:rPr>
      <w:rFonts w:ascii="Arial" w:eastAsia="SimSun" w:hAnsi="Arial" w:cs="Mangal"/>
      <w:kern w:val="2"/>
      <w:szCs w:val="24"/>
      <w:lang w:val="sl-SI" w:eastAsia="hi-IN"/>
    </w:rPr>
  </w:style>
  <w:style w:type="paragraph" w:customStyle="1" w:styleId="NASLOV40ptGRAY">
    <w:name w:val="NASLOV_40pt_GRAY"/>
    <w:uiPriority w:val="99"/>
    <w:qFormat/>
    <w:rsid w:val="007E0B1B"/>
    <w:pPr>
      <w:suppressAutoHyphens w:val="0"/>
      <w:spacing w:after="480"/>
    </w:pPr>
    <w:rPr>
      <w:rFonts w:ascii="Trebuchet MS" w:hAnsi="Trebuchet MS"/>
      <w:caps/>
      <w:color w:val="000000"/>
      <w:sz w:val="80"/>
      <w:szCs w:val="80"/>
      <w:lang w:val="sl-SI" w:eastAsia="sl-SI"/>
    </w:rPr>
  </w:style>
  <w:style w:type="paragraph" w:customStyle="1" w:styleId="BodyText22">
    <w:name w:val="Body Text 22"/>
    <w:basedOn w:val="Navaden"/>
    <w:rsid w:val="007E0B1B"/>
    <w:pPr>
      <w:widowControl/>
      <w:suppressAutoHyphens w:val="0"/>
      <w:spacing w:after="120"/>
      <w:ind w:left="283"/>
    </w:pPr>
    <w:rPr>
      <w:rFonts w:ascii="Times New Roman" w:eastAsia="Times New Roman" w:hAnsi="Times New Roman" w:cs="Times New Roman"/>
      <w:kern w:val="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5DF00-E9EB-4131-9A07-9D351C5D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3608</Words>
  <Characters>20569</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24129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Dimnik</dc:creator>
  <dc:description/>
  <cp:lastModifiedBy>nina pekolj</cp:lastModifiedBy>
  <cp:revision>2</cp:revision>
  <cp:lastPrinted>2024-08-07T08:04:00Z</cp:lastPrinted>
  <dcterms:created xsi:type="dcterms:W3CDTF">2024-10-14T13:56:00Z</dcterms:created>
  <dcterms:modified xsi:type="dcterms:W3CDTF">2024-10-14T13:56:00Z</dcterms:modified>
  <dc:language>sl-SI</dc:language>
</cp:coreProperties>
</file>